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45" w:rsidRPr="00085D40" w:rsidRDefault="0003380A" w:rsidP="00085D40">
      <w:pPr>
        <w:jc w:val="center"/>
        <w:rPr>
          <w:rFonts w:ascii="Arial" w:hAnsi="Arial" w:cs="Arial"/>
          <w:sz w:val="32"/>
          <w:szCs w:val="32"/>
        </w:rPr>
      </w:pPr>
      <w:r w:rsidRPr="00085D40">
        <w:rPr>
          <w:rFonts w:ascii="Arial" w:hAnsi="Arial" w:cs="Arial"/>
          <w:sz w:val="32"/>
          <w:szCs w:val="32"/>
        </w:rPr>
        <w:t>Transferencias Bancarias</w:t>
      </w:r>
    </w:p>
    <w:p w:rsidR="0003380A" w:rsidRDefault="0003380A" w:rsidP="0003380A">
      <w:pPr>
        <w:pStyle w:val="Sinespaciado"/>
      </w:pPr>
      <w:r>
        <w:t>Para las nuevas transferencia bancarias , de la versión 2014_1, Se deben de realizar varios cambios.</w:t>
      </w:r>
    </w:p>
    <w:p w:rsidR="0003380A" w:rsidRDefault="0003380A" w:rsidP="0003380A">
      <w:pPr>
        <w:pStyle w:val="Sinespaciado"/>
      </w:pPr>
      <w:r>
        <w:t>1-.A nivel del registro de Empleados, en cuanto a los bancos del empleado.</w:t>
      </w:r>
    </w:p>
    <w:p w:rsidR="005256A5" w:rsidRDefault="005256A5" w:rsidP="0003380A">
      <w:pPr>
        <w:pStyle w:val="Sinespaciado"/>
      </w:pPr>
    </w:p>
    <w:p w:rsidR="005256A5" w:rsidRDefault="005256A5" w:rsidP="0003380A">
      <w:pPr>
        <w:pStyle w:val="Sinespaciado"/>
      </w:pPr>
      <w:r>
        <w:t>1.1-.Los empleados deben de estar matriculados en el banco donde tengan la cuenta, No como estaba en algunos casos matriculados que el banco del empleado era la sucursal.</w:t>
      </w:r>
    </w:p>
    <w:p w:rsidR="005256A5" w:rsidRDefault="005256A5" w:rsidP="0003380A">
      <w:pPr>
        <w:pStyle w:val="Sinespaciado"/>
      </w:pPr>
      <w:r>
        <w:t>1.2-.Y tener en la Tabla BCOA, la relación entre el BANCO GIRADOR y el BANCO DEL EMPLEADO, y el código ACH correspondiente a como el banco girador conoce al banco del Empleado.</w:t>
      </w:r>
    </w:p>
    <w:p w:rsidR="005256A5" w:rsidRDefault="005256A5" w:rsidP="0003380A">
      <w:pPr>
        <w:pStyle w:val="Sinespaciado"/>
      </w:pPr>
      <w:r>
        <w:t>Unos ejemplos aclararían este tema :</w:t>
      </w:r>
    </w:p>
    <w:p w:rsidR="005256A5" w:rsidRDefault="005256A5" w:rsidP="0003380A">
      <w:pPr>
        <w:pStyle w:val="Sinespaciado"/>
      </w:pPr>
    </w:p>
    <w:p w:rsidR="005256A5" w:rsidRDefault="005256A5" w:rsidP="0003380A">
      <w:pPr>
        <w:pStyle w:val="Sinespaciado"/>
      </w:pPr>
      <w:r>
        <w:t>El banco de la trasnferencia es 01 Banco Bogota</w:t>
      </w:r>
    </w:p>
    <w:p w:rsidR="0037133F" w:rsidRDefault="0037133F" w:rsidP="0003380A">
      <w:pPr>
        <w:pStyle w:val="Sinespaciado"/>
      </w:pPr>
      <w:r>
        <w:t>El Banco del Empleado 01 Banco Bogota</w:t>
      </w:r>
    </w:p>
    <w:p w:rsidR="0037133F" w:rsidRDefault="0037133F" w:rsidP="0003380A">
      <w:pPr>
        <w:pStyle w:val="Sinespaciado"/>
      </w:pPr>
    </w:p>
    <w:p w:rsidR="0037133F" w:rsidRDefault="0037133F" w:rsidP="0003380A">
      <w:pPr>
        <w:pStyle w:val="Sinespaciado"/>
      </w:pPr>
      <w:r>
        <w:t>En la tabla BCOA, la relación Banco, Banco Referencia</w:t>
      </w:r>
    </w:p>
    <w:p w:rsidR="0037133F" w:rsidRDefault="0037133F" w:rsidP="0003380A">
      <w:pPr>
        <w:pStyle w:val="Sinespaciado"/>
      </w:pPr>
      <w:r>
        <w:t>01</w:t>
      </w:r>
    </w:p>
    <w:p w:rsidR="0037133F" w:rsidRDefault="0037133F" w:rsidP="0003380A">
      <w:pPr>
        <w:pStyle w:val="Sinespaciado"/>
      </w:pPr>
      <w:r>
        <w:t>01</w:t>
      </w:r>
    </w:p>
    <w:p w:rsidR="0037133F" w:rsidRDefault="0037133F" w:rsidP="0003380A">
      <w:pPr>
        <w:pStyle w:val="Sinespaciado"/>
      </w:pPr>
      <w:r>
        <w:t>Codigo ACH 001</w:t>
      </w:r>
    </w:p>
    <w:p w:rsidR="0037133F" w:rsidRDefault="0037133F" w:rsidP="0003380A">
      <w:pPr>
        <w:pStyle w:val="Sinespaciado"/>
      </w:pPr>
    </w:p>
    <w:p w:rsidR="0037133F" w:rsidRDefault="0037133F" w:rsidP="0037133F">
      <w:pPr>
        <w:pStyle w:val="Sinespaciado"/>
      </w:pPr>
      <w:r>
        <w:t>El banco de la transferencia es 01 Banco Bogota</w:t>
      </w:r>
    </w:p>
    <w:p w:rsidR="0037133F" w:rsidRDefault="0037133F" w:rsidP="0037133F">
      <w:pPr>
        <w:pStyle w:val="Sinespaciado"/>
      </w:pPr>
      <w:r>
        <w:t>El Banco del Empleado 19 City Bank</w:t>
      </w:r>
    </w:p>
    <w:p w:rsidR="0037133F" w:rsidRDefault="0037133F" w:rsidP="0037133F">
      <w:pPr>
        <w:pStyle w:val="Sinespaciado"/>
      </w:pPr>
    </w:p>
    <w:p w:rsidR="0037133F" w:rsidRDefault="0037133F" w:rsidP="0037133F">
      <w:pPr>
        <w:pStyle w:val="Sinespaciado"/>
      </w:pPr>
      <w:r>
        <w:t>En la tabla BCOA, la relación Banco, Banco Referencia</w:t>
      </w:r>
    </w:p>
    <w:p w:rsidR="0037133F" w:rsidRDefault="0037133F" w:rsidP="0037133F">
      <w:pPr>
        <w:pStyle w:val="Sinespaciado"/>
      </w:pPr>
      <w:r>
        <w:t>01</w:t>
      </w:r>
    </w:p>
    <w:p w:rsidR="0037133F" w:rsidRDefault="0037133F" w:rsidP="0037133F">
      <w:pPr>
        <w:pStyle w:val="Sinespaciado"/>
      </w:pPr>
      <w:r>
        <w:t>19</w:t>
      </w:r>
    </w:p>
    <w:p w:rsidR="0037133F" w:rsidRDefault="0037133F" w:rsidP="0037133F">
      <w:pPr>
        <w:pStyle w:val="Sinespaciado"/>
      </w:pPr>
      <w:r>
        <w:t>Codigo ACH 019</w:t>
      </w:r>
    </w:p>
    <w:p w:rsidR="005256A5" w:rsidRDefault="005256A5" w:rsidP="0003380A">
      <w:pPr>
        <w:pStyle w:val="Sinespaciado"/>
      </w:pPr>
    </w:p>
    <w:p w:rsidR="0037133F" w:rsidRDefault="0037133F" w:rsidP="0003380A">
      <w:pPr>
        <w:pStyle w:val="Sinespaciado"/>
      </w:pPr>
    </w:p>
    <w:p w:rsidR="0003380A" w:rsidRDefault="0003380A" w:rsidP="0003380A">
      <w:pPr>
        <w:pStyle w:val="Sinespaciado"/>
      </w:pPr>
      <w:r>
        <w:t>2-.Los empleados deben de estar matriculados como Terceros, en la tabla PRO.</w:t>
      </w:r>
    </w:p>
    <w:p w:rsidR="0003380A" w:rsidRDefault="0003380A" w:rsidP="0003380A">
      <w:pPr>
        <w:pStyle w:val="Sinespaciado"/>
      </w:pPr>
      <w:r>
        <w:t>En el MV2014.SQL al final se encuentra el scrip, con el que se puede hacer esta matricula, por si no lo han hecho.</w:t>
      </w:r>
    </w:p>
    <w:p w:rsidR="0003380A" w:rsidRDefault="0003380A" w:rsidP="0003380A">
      <w:pPr>
        <w:pStyle w:val="Sinespaciado"/>
      </w:pPr>
      <w:r>
        <w:t>Que debe existir un Store procedure o un triggers que haga esto, cada vez que se cree un nuevo empleado.</w:t>
      </w:r>
    </w:p>
    <w:p w:rsidR="0037133F" w:rsidRDefault="0037133F" w:rsidP="0003380A">
      <w:pPr>
        <w:pStyle w:val="Sinespaciado"/>
      </w:pPr>
    </w:p>
    <w:p w:rsidR="0003380A" w:rsidRDefault="0003380A" w:rsidP="0003380A">
      <w:pPr>
        <w:pStyle w:val="Sinespaciado"/>
      </w:pPr>
      <w:r>
        <w:t>3-.A nivel de los bancos , Cuentas , Sucursales, y una nueva tabla que contiene los códigos ACHs, que es la tabla BCOA.</w:t>
      </w:r>
    </w:p>
    <w:p w:rsidR="0003380A" w:rsidRDefault="0037133F">
      <w:r>
        <w:t>Esta tabla BCOA, debe contener como se dijo anteriormente la relación</w:t>
      </w:r>
    </w:p>
    <w:p w:rsidR="0037133F" w:rsidRDefault="0037133F" w:rsidP="0037133F">
      <w:pPr>
        <w:pStyle w:val="Sinespaciado"/>
      </w:pPr>
      <w:r>
        <w:t>Banco de Transferencia</w:t>
      </w:r>
    </w:p>
    <w:p w:rsidR="0037133F" w:rsidRDefault="0037133F" w:rsidP="0037133F">
      <w:pPr>
        <w:pStyle w:val="Sinespaciado"/>
      </w:pPr>
      <w:r>
        <w:t>Banco del Empleado</w:t>
      </w:r>
    </w:p>
    <w:p w:rsidR="0037133F" w:rsidRDefault="0037133F" w:rsidP="0037133F">
      <w:pPr>
        <w:pStyle w:val="Sinespaciado"/>
      </w:pPr>
      <w:r>
        <w:t>Codigo ACH, el código de como conoce el banco de la transferencia el banco del empleado.</w:t>
      </w:r>
    </w:p>
    <w:p w:rsidR="0037133F" w:rsidRDefault="0037133F" w:rsidP="0037133F">
      <w:pPr>
        <w:pStyle w:val="Sinespaciado"/>
      </w:pPr>
    </w:p>
    <w:p w:rsidR="0037133F" w:rsidRDefault="00727E02" w:rsidP="0037133F">
      <w:pPr>
        <w:pStyle w:val="Sinespaciado"/>
      </w:pPr>
      <w:r>
        <w:t>3.1-.A cada banco hay que relacionarle la transferencia correspondiente. Esto se hace en el registro de los bancos, donde en una lista desplegable, aparecen las transferencias de qu dispone el sistema.</w:t>
      </w:r>
    </w:p>
    <w:p w:rsidR="00727E02" w:rsidRDefault="00727E02" w:rsidP="0037133F">
      <w:pPr>
        <w:pStyle w:val="Sinespaciado"/>
      </w:pPr>
    </w:p>
    <w:p w:rsidR="0003380A" w:rsidRDefault="0003380A">
      <w:r>
        <w:t xml:space="preserve">La idea con esta nuevas transferencias, </w:t>
      </w:r>
      <w:r w:rsidR="003278DB">
        <w:t>es poder pagarles a los empleados, desde cualquier banco donde se tenga depositado el dinero.</w:t>
      </w:r>
    </w:p>
    <w:p w:rsidR="003278DB" w:rsidRDefault="003278DB">
      <w:r>
        <w:t>Obviamente , este banco debe permitir hacer transferencia ACH.</w:t>
      </w:r>
    </w:p>
    <w:p w:rsidR="003278DB" w:rsidRDefault="003278DB">
      <w:r>
        <w:lastRenderedPageBreak/>
        <w:t>Se recomienda antes hacer la transferencia correspondiente por ach, averiguar si el banco del cual se va a girar, permite transferencia ACH.</w:t>
      </w:r>
    </w:p>
    <w:p w:rsidR="003278DB" w:rsidRDefault="005256A5">
      <w:r>
        <w:t>Sino lo permite, entonces bajo esta modalidad, es imposible realizar la transferencia.</w:t>
      </w:r>
    </w:p>
    <w:p w:rsidR="005256A5" w:rsidRDefault="005256A5"/>
    <w:p w:rsidR="005256A5" w:rsidRDefault="00727E02">
      <w:r>
        <w:t>4-.A nivel de las transferencias, el menú cambio completamente.</w:t>
      </w:r>
    </w:p>
    <w:p w:rsidR="00727E02" w:rsidRDefault="00727E02">
      <w:r>
        <w:t>Hay que actuar de la siguiente manera :</w:t>
      </w:r>
    </w:p>
    <w:p w:rsidR="00727E02" w:rsidRDefault="00727E02">
      <w:r>
        <w:t>4.1-.Realizar la generación de Pagos, proceso que permite para una nomina y un periodo preparar los netos de cada empleado, y disponerlos para la generación del PLANO.</w:t>
      </w:r>
    </w:p>
    <w:p w:rsidR="00727E02" w:rsidRDefault="00727E02">
      <w:r>
        <w:t>4.2-.Hecho el proceso anterior, se deben actuar sob</w:t>
      </w:r>
      <w:r w:rsidR="00870635">
        <w:t>r</w:t>
      </w:r>
      <w:r>
        <w:t xml:space="preserve">e </w:t>
      </w:r>
      <w:r w:rsidR="00870635">
        <w:t>el proceso Generacion del Plano,</w:t>
      </w:r>
    </w:p>
    <w:p w:rsidR="00870635" w:rsidRDefault="00870635">
      <w:r>
        <w:t>Donde debe indicar el banco girador, el cual según el punto 3 debe tener ya el proceso de transferencia correspondiente.</w:t>
      </w:r>
    </w:p>
    <w:p w:rsidR="00870635" w:rsidRDefault="00870635"/>
    <w:p w:rsidR="00870635" w:rsidRDefault="00870635">
      <w:bookmarkStart w:id="0" w:name="_GoBack"/>
      <w:bookmarkEnd w:id="0"/>
    </w:p>
    <w:p w:rsidR="003278DB" w:rsidRDefault="003278DB"/>
    <w:sectPr w:rsidR="00327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0A"/>
    <w:rsid w:val="0003380A"/>
    <w:rsid w:val="00085D40"/>
    <w:rsid w:val="003278DB"/>
    <w:rsid w:val="0037133F"/>
    <w:rsid w:val="005256A5"/>
    <w:rsid w:val="00727E02"/>
    <w:rsid w:val="00870635"/>
    <w:rsid w:val="00D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9E923-247E-4D19-8945-C9AE3115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3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simon.mendez</dc:creator>
  <cp:keywords/>
  <dc:description/>
  <cp:lastModifiedBy>simon.mendez</cp:lastModifiedBy>
  <cp:revision>3</cp:revision>
  <dcterms:created xsi:type="dcterms:W3CDTF">2014-02-27T20:42:00Z</dcterms:created>
  <dcterms:modified xsi:type="dcterms:W3CDTF">2014-03-10T21:31:00Z</dcterms:modified>
</cp:coreProperties>
</file>