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D3" w:rsidRDefault="00045358" w:rsidP="00571504">
      <w:pPr>
        <w:pStyle w:val="Ttulo1"/>
      </w:pPr>
      <w:r>
        <w:t>Módulo Nómina</w:t>
      </w:r>
      <w:r w:rsidR="002609BF">
        <w:t xml:space="preserve">- </w:t>
      </w:r>
      <w:r w:rsidR="004D05F1">
        <w:t xml:space="preserve">Estructura administrativa </w:t>
      </w:r>
    </w:p>
    <w:p w:rsidR="00571504" w:rsidRPr="00571504" w:rsidRDefault="00571504" w:rsidP="00571504"/>
    <w:p w:rsidR="00571504" w:rsidRDefault="00571504" w:rsidP="00571504">
      <w:pPr>
        <w:pStyle w:val="Ttulo2"/>
      </w:pPr>
      <w:r>
        <w:t>Objetivo</w:t>
      </w:r>
    </w:p>
    <w:p w:rsidR="005551FF" w:rsidRDefault="005551FF" w:rsidP="005551FF">
      <w:pPr>
        <w:spacing w:after="0" w:line="240" w:lineRule="auto"/>
        <w:jc w:val="both"/>
        <w:rPr>
          <w:rFonts w:cs="Arial"/>
          <w:szCs w:val="24"/>
        </w:rPr>
      </w:pPr>
      <w:r w:rsidRPr="005551FF">
        <w:rPr>
          <w:rFonts w:cs="Arial"/>
          <w:szCs w:val="24"/>
        </w:rPr>
        <w:t>El principal objetivo del presente manual es ins</w:t>
      </w:r>
      <w:r>
        <w:rPr>
          <w:rFonts w:cs="Arial"/>
          <w:szCs w:val="24"/>
        </w:rPr>
        <w:t xml:space="preserve">truir al usuario sobre el </w:t>
      </w:r>
      <w:r w:rsidRPr="005551FF">
        <w:rPr>
          <w:rFonts w:cs="Arial"/>
          <w:szCs w:val="24"/>
        </w:rPr>
        <w:t>manejo</w:t>
      </w:r>
      <w:r>
        <w:rPr>
          <w:rFonts w:cs="Arial"/>
          <w:szCs w:val="24"/>
        </w:rPr>
        <w:t xml:space="preserve"> y la configuración</w:t>
      </w:r>
      <w:r w:rsidRPr="005551FF">
        <w:rPr>
          <w:rFonts w:cs="Arial"/>
          <w:szCs w:val="24"/>
        </w:rPr>
        <w:t xml:space="preserve"> de</w:t>
      </w:r>
      <w:r>
        <w:rPr>
          <w:rFonts w:cs="Arial"/>
          <w:szCs w:val="24"/>
        </w:rPr>
        <w:t xml:space="preserve"> </w:t>
      </w:r>
      <w:r w:rsidR="004D05F1" w:rsidRPr="004D05F1">
        <w:rPr>
          <w:rFonts w:cs="Arial"/>
          <w:b/>
          <w:szCs w:val="24"/>
        </w:rPr>
        <w:t>Estructura Administrativa</w:t>
      </w:r>
      <w:r w:rsidR="004D05F1">
        <w:rPr>
          <w:rFonts w:cs="Arial"/>
          <w:szCs w:val="24"/>
        </w:rPr>
        <w:t>,</w:t>
      </w:r>
      <w:r w:rsidR="00AD381D">
        <w:rPr>
          <w:rFonts w:cs="Arial"/>
          <w:szCs w:val="24"/>
        </w:rPr>
        <w:t xml:space="preserve"> </w:t>
      </w:r>
      <w:r w:rsidRPr="005551FF">
        <w:rPr>
          <w:rFonts w:cs="Arial"/>
          <w:szCs w:val="24"/>
        </w:rPr>
        <w:t>brindándole conocimientos bás</w:t>
      </w:r>
      <w:r w:rsidR="00AD381D">
        <w:rPr>
          <w:rFonts w:cs="Arial"/>
          <w:szCs w:val="24"/>
        </w:rPr>
        <w:t>icos de cómo se configura.</w:t>
      </w:r>
    </w:p>
    <w:p w:rsidR="00DF6ACF" w:rsidRDefault="00DF6ACF" w:rsidP="005551FF"/>
    <w:p w:rsidR="00AE2E0A" w:rsidRDefault="005551FF" w:rsidP="00AE2E0A">
      <w:r>
        <w:br w:type="page"/>
      </w:r>
    </w:p>
    <w:p w:rsidR="00AE2E0A" w:rsidRPr="00AE2E0A" w:rsidRDefault="00AE2E0A" w:rsidP="00045358">
      <w:pPr>
        <w:jc w:val="both"/>
      </w:pPr>
      <w:r w:rsidRPr="00AE2E0A">
        <w:rPr>
          <w:lang w:val="es-ES"/>
        </w:rPr>
        <w:lastRenderedPageBreak/>
        <w:t xml:space="preserve">Es la forma como la empresa está divididas, de acuerdo con unas funciones y líneas de mando jerárquicamente establecidas (organigrama de la empresa). </w:t>
      </w:r>
    </w:p>
    <w:p w:rsidR="00AE2E0A" w:rsidRDefault="00AE2E0A" w:rsidP="00045358">
      <w:pPr>
        <w:spacing w:after="0"/>
        <w:jc w:val="both"/>
        <w:rPr>
          <w:color w:val="000000" w:themeColor="text1"/>
        </w:rPr>
      </w:pPr>
      <w:r w:rsidRPr="00045358">
        <w:rPr>
          <w:b/>
          <w:color w:val="FF0000"/>
        </w:rPr>
        <w:t>Ruta:</w:t>
      </w:r>
      <w:r>
        <w:rPr>
          <w:color w:val="FF0000"/>
        </w:rPr>
        <w:t xml:space="preserve"> </w:t>
      </w:r>
      <w:r w:rsidRPr="00AE2E0A">
        <w:rPr>
          <w:color w:val="000000" w:themeColor="text1"/>
        </w:rPr>
        <w:t>Sistema de nómina, administración, módulos de administración</w:t>
      </w:r>
      <w:r>
        <w:rPr>
          <w:color w:val="000000" w:themeColor="text1"/>
        </w:rPr>
        <w:t>, administraci</w:t>
      </w:r>
      <w:r w:rsidR="00045358">
        <w:rPr>
          <w:color w:val="000000" w:themeColor="text1"/>
        </w:rPr>
        <w:t>ón, estructura administrativa (</w:t>
      </w:r>
      <w:r>
        <w:rPr>
          <w:color w:val="000000" w:themeColor="text1"/>
        </w:rPr>
        <w:t xml:space="preserve">Ver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_Ref433280640 \h </w:instrText>
      </w:r>
      <w:r>
        <w:rPr>
          <w:color w:val="000000" w:themeColor="text1"/>
        </w:rPr>
      </w:r>
      <w:r w:rsidR="00045358">
        <w:rPr>
          <w:color w:val="000000" w:themeColor="text1"/>
        </w:rPr>
        <w:instrText xml:space="preserve"> \* MERGEFORMAT </w:instrText>
      </w:r>
      <w:r>
        <w:rPr>
          <w:color w:val="000000" w:themeColor="text1"/>
        </w:rPr>
        <w:fldChar w:fldCharType="separate"/>
      </w:r>
      <w:r>
        <w:t xml:space="preserve">Ilustración </w:t>
      </w:r>
      <w:r>
        <w:rPr>
          <w:noProof/>
        </w:rPr>
        <w:t>1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)</w:t>
      </w:r>
      <w:r w:rsidR="00045358">
        <w:rPr>
          <w:color w:val="000000" w:themeColor="text1"/>
        </w:rPr>
        <w:t>.</w:t>
      </w:r>
    </w:p>
    <w:p w:rsidR="00AE2E0A" w:rsidRDefault="00AE2E0A" w:rsidP="00045358">
      <w:pPr>
        <w:keepNext/>
        <w:spacing w:after="0"/>
      </w:pPr>
      <w:r w:rsidRPr="00AE2E0A">
        <w:rPr>
          <w:noProof/>
          <w:color w:val="FF0000"/>
          <w:lang w:val="en-US"/>
        </w:rPr>
        <w:drawing>
          <wp:inline distT="0" distB="0" distL="0" distR="0" wp14:anchorId="3E02A8DE" wp14:editId="071519E7">
            <wp:extent cx="4038322" cy="2697480"/>
            <wp:effectExtent l="19050" t="19050" r="19685" b="26670"/>
            <wp:docPr id="5" name="4 Marcador de contenido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Marcador de contenido"/>
                    <pic:cNvPicPr>
                      <a:picLocks noGrp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1813" cy="269981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2E0A" w:rsidRDefault="00AE2E0A" w:rsidP="00045358">
      <w:pPr>
        <w:pStyle w:val="Descripcin"/>
        <w:spacing w:after="0"/>
      </w:pPr>
      <w:bookmarkStart w:id="0" w:name="_Ref433280640"/>
      <w:r>
        <w:t xml:space="preserve">Ilustración </w:t>
      </w:r>
      <w:r w:rsidR="00F2090B">
        <w:fldChar w:fldCharType="begin"/>
      </w:r>
      <w:r w:rsidR="00F2090B">
        <w:instrText xml:space="preserve"> SEQ Ilustración \* ARABIC </w:instrText>
      </w:r>
      <w:r w:rsidR="00F2090B">
        <w:fldChar w:fldCharType="separate"/>
      </w:r>
      <w:r w:rsidR="00250102">
        <w:rPr>
          <w:noProof/>
        </w:rPr>
        <w:t>1</w:t>
      </w:r>
      <w:r w:rsidR="00F2090B">
        <w:rPr>
          <w:noProof/>
        </w:rPr>
        <w:fldChar w:fldCharType="end"/>
      </w:r>
      <w:bookmarkEnd w:id="0"/>
      <w:r>
        <w:t xml:space="preserve"> Estructura  Administrativa</w:t>
      </w:r>
    </w:p>
    <w:p w:rsidR="00045358" w:rsidRPr="00045358" w:rsidRDefault="00045358" w:rsidP="00045358"/>
    <w:p w:rsidR="00AE2E0A" w:rsidRDefault="00AE2E0A" w:rsidP="00777D99">
      <w:pPr>
        <w:pStyle w:val="Ttulo2"/>
        <w:rPr>
          <w:lang w:val="es-ES"/>
        </w:rPr>
      </w:pPr>
      <w:r w:rsidRPr="00AE2E0A">
        <w:rPr>
          <w:lang w:val="es-ES"/>
        </w:rPr>
        <w:t>Manejo De Jerarquías</w:t>
      </w:r>
    </w:p>
    <w:p w:rsidR="00AE2E0A" w:rsidRPr="00777D99" w:rsidRDefault="00AE2E0A" w:rsidP="00777D99">
      <w:pPr>
        <w:jc w:val="both"/>
        <w:rPr>
          <w:b/>
          <w:color w:val="000000" w:themeColor="text1"/>
        </w:rPr>
      </w:pPr>
      <w:r w:rsidRPr="00777D99">
        <w:rPr>
          <w:b/>
          <w:color w:val="000000" w:themeColor="text1"/>
        </w:rPr>
        <w:t>Para el manejo de las jerarquías se debe proceder así:</w:t>
      </w:r>
    </w:p>
    <w:p w:rsid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</w:rPr>
        <w:t>1-.Indicar en esta tabla (TRC) cuales de las estructuras van a manejar jerarquías.</w:t>
      </w:r>
      <w:r w:rsidR="00777D99">
        <w:rPr>
          <w:color w:val="000000" w:themeColor="text1"/>
        </w:rPr>
        <w:t xml:space="preserve"> (V</w:t>
      </w:r>
      <w:r>
        <w:rPr>
          <w:color w:val="000000" w:themeColor="text1"/>
        </w:rPr>
        <w:t xml:space="preserve">er </w:t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REF _Ref433280744 \h </w:instrText>
      </w:r>
      <w:r>
        <w:rPr>
          <w:color w:val="000000" w:themeColor="text1"/>
        </w:rPr>
      </w:r>
      <w:r w:rsidR="00777D99">
        <w:rPr>
          <w:color w:val="000000" w:themeColor="text1"/>
        </w:rPr>
        <w:instrText xml:space="preserve"> \* MERGEFORMAT </w:instrText>
      </w:r>
      <w:r>
        <w:rPr>
          <w:color w:val="000000" w:themeColor="text1"/>
        </w:rPr>
        <w:fldChar w:fldCharType="separate"/>
      </w:r>
      <w:r>
        <w:t xml:space="preserve">Ilustración </w:t>
      </w:r>
      <w:r>
        <w:rPr>
          <w:noProof/>
        </w:rPr>
        <w:t>2</w:t>
      </w:r>
      <w:r>
        <w:rPr>
          <w:color w:val="000000" w:themeColor="text1"/>
        </w:rPr>
        <w:fldChar w:fldCharType="end"/>
      </w:r>
      <w:r>
        <w:rPr>
          <w:color w:val="000000" w:themeColor="text1"/>
        </w:rPr>
        <w:t>)</w:t>
      </w:r>
    </w:p>
    <w:p w:rsidR="00AE2E0A" w:rsidRDefault="00AE2E0A" w:rsidP="00777D99">
      <w:pPr>
        <w:keepNext/>
        <w:spacing w:after="0"/>
      </w:pPr>
      <w:r w:rsidRPr="00AE2E0A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07381687" wp14:editId="0DC4E242">
            <wp:extent cx="4038316" cy="2918460"/>
            <wp:effectExtent l="19050" t="19050" r="19685" b="15240"/>
            <wp:docPr id="1" name="Marcador de contenido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4"/>
                    <pic:cNvPicPr>
                      <a:picLocks noGrp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3163" cy="292196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2E0A" w:rsidRDefault="00AE2E0A" w:rsidP="00777D99">
      <w:pPr>
        <w:pStyle w:val="Descripcin"/>
        <w:spacing w:after="0"/>
      </w:pPr>
      <w:bookmarkStart w:id="1" w:name="_Ref433280744"/>
      <w:r>
        <w:t xml:space="preserve">Ilustración </w:t>
      </w:r>
      <w:r w:rsidR="00F2090B">
        <w:fldChar w:fldCharType="begin"/>
      </w:r>
      <w:r w:rsidR="00F2090B">
        <w:instrText xml:space="preserve"> SEQ Ilustración \* ARABIC </w:instrText>
      </w:r>
      <w:r w:rsidR="00F2090B">
        <w:fldChar w:fldCharType="separate"/>
      </w:r>
      <w:r w:rsidR="00250102">
        <w:rPr>
          <w:noProof/>
        </w:rPr>
        <w:t>2</w:t>
      </w:r>
      <w:r w:rsidR="00F2090B">
        <w:rPr>
          <w:noProof/>
        </w:rPr>
        <w:fldChar w:fldCharType="end"/>
      </w:r>
      <w:bookmarkEnd w:id="1"/>
      <w:r>
        <w:t xml:space="preserve"> Estructura Administrativa</w:t>
      </w:r>
    </w:p>
    <w:p w:rsidR="00777D99" w:rsidRPr="00777D99" w:rsidRDefault="00777D99" w:rsidP="00777D99"/>
    <w:p w:rsidR="00AE2E0A" w:rsidRDefault="00AE2E0A" w:rsidP="00777D99">
      <w:pPr>
        <w:pStyle w:val="Ttulo3"/>
      </w:pPr>
      <w:r w:rsidRPr="00AE2E0A">
        <w:t>Las Jerarquías pueden definirse de dos formas</w:t>
      </w:r>
    </w:p>
    <w:p w:rsidR="00777D99" w:rsidRPr="00777D99" w:rsidRDefault="00777D99" w:rsidP="00777D99"/>
    <w:p w:rsidR="00AE2E0A" w:rsidRDefault="00AE2E0A" w:rsidP="00777D99">
      <w:pPr>
        <w:pStyle w:val="Ttulo4"/>
        <w:numPr>
          <w:ilvl w:val="0"/>
          <w:numId w:val="5"/>
        </w:numPr>
        <w:rPr>
          <w:i w:val="0"/>
          <w:lang w:val="es-ES"/>
        </w:rPr>
      </w:pPr>
      <w:r w:rsidRPr="00777D99">
        <w:rPr>
          <w:i w:val="0"/>
          <w:lang w:val="es-ES"/>
        </w:rPr>
        <w:t>Primera Forma Anidada o por Niveles </w:t>
      </w:r>
    </w:p>
    <w:p w:rsidR="00777D99" w:rsidRPr="00777D99" w:rsidRDefault="00777D99" w:rsidP="00777D99">
      <w:pPr>
        <w:rPr>
          <w:lang w:val="es-ES"/>
        </w:rPr>
      </w:pPr>
    </w:p>
    <w:p w:rsidR="00AE2E0A" w:rsidRPr="00AE2E0A" w:rsidRDefault="00AE2E0A" w:rsidP="00AE2E0A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Es como un árbol y se realiza de la siguiente manera Por ejemplo:</w:t>
      </w:r>
    </w:p>
    <w:p w:rsidR="00AE2E0A" w:rsidRPr="00AE2E0A" w:rsidRDefault="00AE2E0A" w:rsidP="00AE2E0A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Supongamos que se tiene una estructura de jerarquías de la siguiente manera</w:t>
      </w:r>
    </w:p>
    <w:p w:rsidR="00AE2E0A" w:rsidRPr="00AE2E0A" w:rsidRDefault="00AE2E0A" w:rsidP="00777D99">
      <w:pPr>
        <w:spacing w:after="0"/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 xml:space="preserve">CENTRO DE COSTO </w:t>
      </w:r>
    </w:p>
    <w:p w:rsidR="00AE2E0A" w:rsidRPr="00AE2E0A" w:rsidRDefault="00AE2E0A" w:rsidP="00777D99">
      <w:pPr>
        <w:spacing w:after="0"/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 xml:space="preserve">UBICACIÓN </w:t>
      </w:r>
      <w:r w:rsidRPr="00AE2E0A">
        <w:rPr>
          <w:color w:val="000000" w:themeColor="text1"/>
          <w:lang w:val="es-ES"/>
        </w:rPr>
        <w:br/>
        <w:t xml:space="preserve">DEPTO  </w:t>
      </w:r>
      <w:r w:rsidRPr="00AE2E0A">
        <w:rPr>
          <w:color w:val="000000" w:themeColor="text1"/>
          <w:lang w:val="es-ES"/>
        </w:rPr>
        <w:br/>
        <w:t xml:space="preserve">DIVISION </w:t>
      </w:r>
      <w:r w:rsidRPr="00AE2E0A">
        <w:rPr>
          <w:color w:val="000000" w:themeColor="text1"/>
          <w:lang w:val="es-ES"/>
        </w:rPr>
        <w:br/>
        <w:t>SECCION</w:t>
      </w:r>
    </w:p>
    <w:p w:rsidR="00AE2E0A" w:rsidRPr="00AE2E0A" w:rsidRDefault="00AE2E0A" w:rsidP="00AE2E0A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 </w:t>
      </w:r>
    </w:p>
    <w:p w:rsidR="00AE2E0A" w:rsidRPr="00777D99" w:rsidRDefault="00AE2E0A" w:rsidP="00777D99">
      <w:pPr>
        <w:pStyle w:val="Ttulo5"/>
        <w:rPr>
          <w:rFonts w:ascii="Arial" w:hAnsi="Arial" w:cs="Arial"/>
        </w:rPr>
      </w:pPr>
      <w:r w:rsidRPr="00777D99">
        <w:rPr>
          <w:rFonts w:ascii="Arial" w:hAnsi="Arial" w:cs="Arial"/>
          <w:lang w:val="es-ES"/>
        </w:rPr>
        <w:t>Solución: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Me paro en la estructura Centro de Costo y chuleo el indicador de Jerarquía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Con esto se me activa el Botón Jerarquías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Presiono este Botón le doy insertar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lastRenderedPageBreak/>
        <w:t>Cuando me pregunte el índice hijo le doy ubicación 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Estos pasos los repito para cada una de las estructuras que van a manejar la Jerarquía,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Es decir 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Me paro en la estructura ubicación y chuleo el indicador de Jerarquía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proofErr w:type="spellStart"/>
      <w:r w:rsidRPr="00AE2E0A">
        <w:rPr>
          <w:color w:val="000000" w:themeColor="text1"/>
          <w:lang w:val="es-ES"/>
        </w:rPr>
        <w:t>Idem</w:t>
      </w:r>
      <w:proofErr w:type="spellEnd"/>
      <w:r w:rsidRPr="00AE2E0A">
        <w:rPr>
          <w:color w:val="000000" w:themeColor="text1"/>
          <w:lang w:val="es-ES"/>
        </w:rPr>
        <w:t xml:space="preserve"> a 2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proofErr w:type="spellStart"/>
      <w:r w:rsidRPr="00AE2E0A">
        <w:rPr>
          <w:color w:val="000000" w:themeColor="text1"/>
          <w:lang w:val="es-ES"/>
        </w:rPr>
        <w:t>Idem</w:t>
      </w:r>
      <w:proofErr w:type="spellEnd"/>
      <w:r w:rsidRPr="00AE2E0A">
        <w:rPr>
          <w:color w:val="000000" w:themeColor="text1"/>
          <w:lang w:val="es-ES"/>
        </w:rPr>
        <w:t xml:space="preserve"> a 3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Cuando me pregunte el índice hijo le indico DEPTO 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 xml:space="preserve">Así sucesivamente para </w:t>
      </w:r>
      <w:proofErr w:type="spellStart"/>
      <w:r w:rsidRPr="00AE2E0A">
        <w:rPr>
          <w:color w:val="000000" w:themeColor="text1"/>
          <w:lang w:val="es-ES"/>
        </w:rPr>
        <w:t>Depto</w:t>
      </w:r>
      <w:proofErr w:type="spellEnd"/>
      <w:r w:rsidRPr="00AE2E0A">
        <w:rPr>
          <w:color w:val="000000" w:themeColor="text1"/>
          <w:lang w:val="es-ES"/>
        </w:rPr>
        <w:t xml:space="preserve">, </w:t>
      </w:r>
      <w:r w:rsidR="00777D99" w:rsidRPr="00AE2E0A">
        <w:rPr>
          <w:color w:val="000000" w:themeColor="text1"/>
          <w:lang w:val="es-ES"/>
        </w:rPr>
        <w:t>División</w:t>
      </w:r>
      <w:r w:rsidRPr="00AE2E0A">
        <w:rPr>
          <w:color w:val="000000" w:themeColor="text1"/>
          <w:lang w:val="es-ES"/>
        </w:rPr>
        <w:t xml:space="preserve">, </w:t>
      </w:r>
      <w:r w:rsidR="00777D99" w:rsidRPr="00AE2E0A">
        <w:rPr>
          <w:color w:val="000000" w:themeColor="text1"/>
          <w:lang w:val="es-ES"/>
        </w:rPr>
        <w:t>Sección</w:t>
      </w:r>
    </w:p>
    <w:p w:rsidR="00AE2E0A" w:rsidRPr="00AE2E0A" w:rsidRDefault="00AE2E0A" w:rsidP="00777D99">
      <w:pPr>
        <w:jc w:val="both"/>
        <w:rPr>
          <w:color w:val="000000" w:themeColor="text1"/>
        </w:rPr>
      </w:pPr>
      <w:r w:rsidRPr="00AE2E0A">
        <w:rPr>
          <w:color w:val="000000" w:themeColor="text1"/>
          <w:lang w:val="es-ES"/>
        </w:rPr>
        <w:t>Tenga en cuenta que de los cuatro pasos el único que es diferente es el 4, donde debo indicar correctamente el índice hijo </w:t>
      </w:r>
    </w:p>
    <w:p w:rsidR="00AE2E0A" w:rsidRDefault="00AE2E0A" w:rsidP="00777D99">
      <w:pPr>
        <w:jc w:val="both"/>
        <w:rPr>
          <w:color w:val="000000" w:themeColor="text1"/>
          <w:lang w:val="es-ES"/>
        </w:rPr>
      </w:pPr>
      <w:r w:rsidRPr="00AE2E0A">
        <w:rPr>
          <w:color w:val="000000" w:themeColor="text1"/>
          <w:lang w:val="es-ES"/>
        </w:rPr>
        <w:t>La consulta de la jerarquía después de haber seguido los pasos anteriores quedaría así:  </w:t>
      </w:r>
      <w:r>
        <w:rPr>
          <w:color w:val="000000" w:themeColor="text1"/>
          <w:lang w:val="es-ES"/>
        </w:rPr>
        <w:t xml:space="preserve"> (Ver </w:t>
      </w:r>
      <w:r>
        <w:rPr>
          <w:color w:val="000000" w:themeColor="text1"/>
          <w:lang w:val="es-ES"/>
        </w:rPr>
        <w:fldChar w:fldCharType="begin"/>
      </w:r>
      <w:r>
        <w:rPr>
          <w:color w:val="000000" w:themeColor="text1"/>
          <w:lang w:val="es-ES"/>
        </w:rPr>
        <w:instrText xml:space="preserve"> REF _Ref433280864 \h </w:instrText>
      </w:r>
      <w:r>
        <w:rPr>
          <w:color w:val="000000" w:themeColor="text1"/>
          <w:lang w:val="es-ES"/>
        </w:rPr>
      </w:r>
      <w:r w:rsidR="00777D99">
        <w:rPr>
          <w:color w:val="000000" w:themeColor="text1"/>
          <w:lang w:val="es-ES"/>
        </w:rPr>
        <w:instrText xml:space="preserve"> \* MERGEFORMAT </w:instrText>
      </w:r>
      <w:r>
        <w:rPr>
          <w:color w:val="000000" w:themeColor="text1"/>
          <w:lang w:val="es-ES"/>
        </w:rPr>
        <w:fldChar w:fldCharType="separate"/>
      </w:r>
      <w:r>
        <w:t xml:space="preserve">Ilustración </w:t>
      </w:r>
      <w:r>
        <w:rPr>
          <w:noProof/>
        </w:rPr>
        <w:t>3</w:t>
      </w:r>
      <w:r>
        <w:rPr>
          <w:color w:val="000000" w:themeColor="text1"/>
          <w:lang w:val="es-ES"/>
        </w:rPr>
        <w:fldChar w:fldCharType="end"/>
      </w:r>
      <w:r>
        <w:rPr>
          <w:color w:val="000000" w:themeColor="text1"/>
          <w:lang w:val="es-ES"/>
        </w:rPr>
        <w:t>)</w:t>
      </w:r>
    </w:p>
    <w:p w:rsidR="00AE2E0A" w:rsidRDefault="00AE2E0A" w:rsidP="00777D99">
      <w:pPr>
        <w:keepNext/>
        <w:spacing w:after="0"/>
        <w:jc w:val="both"/>
      </w:pPr>
      <w:r w:rsidRPr="00AE2E0A"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038A6C05" wp14:editId="705EB68F">
            <wp:extent cx="4038600" cy="4637111"/>
            <wp:effectExtent l="19050" t="19050" r="19050" b="11430"/>
            <wp:docPr id="2" name="Marcador de contenido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4"/>
                    <pic:cNvPicPr>
                      <a:picLocks noGrp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63711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2E0A" w:rsidRDefault="00AE2E0A" w:rsidP="00777D99">
      <w:pPr>
        <w:pStyle w:val="Descripcin"/>
        <w:spacing w:after="0"/>
        <w:jc w:val="both"/>
      </w:pPr>
      <w:bookmarkStart w:id="2" w:name="_Ref433280864"/>
      <w:r>
        <w:t xml:space="preserve">Ilustración </w:t>
      </w:r>
      <w:r w:rsidR="00F2090B">
        <w:fldChar w:fldCharType="begin"/>
      </w:r>
      <w:r w:rsidR="00F2090B">
        <w:instrText xml:space="preserve"> SEQ Ilustración \* ARABIC </w:instrText>
      </w:r>
      <w:r w:rsidR="00F2090B">
        <w:fldChar w:fldCharType="separate"/>
      </w:r>
      <w:r w:rsidR="00250102">
        <w:rPr>
          <w:noProof/>
        </w:rPr>
        <w:t>3</w:t>
      </w:r>
      <w:r w:rsidR="00F2090B">
        <w:rPr>
          <w:noProof/>
        </w:rPr>
        <w:fldChar w:fldCharType="end"/>
      </w:r>
      <w:bookmarkEnd w:id="2"/>
      <w:r>
        <w:t xml:space="preserve"> Estructura  jerárquica 1</w:t>
      </w:r>
    </w:p>
    <w:p w:rsidR="00777D99" w:rsidRPr="00777D99" w:rsidRDefault="00777D99" w:rsidP="00777D99"/>
    <w:p w:rsidR="00AE2E0A" w:rsidRPr="00777D99" w:rsidRDefault="00AE2E0A" w:rsidP="00777D99">
      <w:pPr>
        <w:jc w:val="both"/>
        <w:rPr>
          <w:lang w:val="es-ES"/>
        </w:rPr>
      </w:pPr>
      <w:r w:rsidRPr="00AE2E0A">
        <w:rPr>
          <w:lang w:val="es-ES"/>
        </w:rPr>
        <w:t>Realizados los pasos anteriores de ir a las tablas de estructuras administrativas e indicar los ítems de jerarquización para cada estructura:</w:t>
      </w:r>
    </w:p>
    <w:p w:rsidR="00AE2E0A" w:rsidRPr="00AE2E0A" w:rsidRDefault="00AE2E0A" w:rsidP="00AE2E0A">
      <w:r w:rsidRPr="00AE2E0A">
        <w:rPr>
          <w:lang w:val="es-ES"/>
        </w:rPr>
        <w:t>Supongamos que: </w:t>
      </w:r>
    </w:p>
    <w:p w:rsidR="00AE2E0A" w:rsidRPr="00AE2E0A" w:rsidRDefault="00AE2E0A" w:rsidP="00AE2E0A">
      <w:r w:rsidRPr="00AE2E0A">
        <w:t>El CENTRO DE COSTO 01 Tiene</w:t>
      </w:r>
      <w:r w:rsidRPr="00AE2E0A">
        <w:br/>
        <w:t>UNA UBICACIÓN 03,</w:t>
      </w:r>
      <w:r w:rsidRPr="00AE2E0A">
        <w:br/>
        <w:t xml:space="preserve">UN DEPTO 07, </w:t>
      </w:r>
      <w:r w:rsidRPr="00AE2E0A">
        <w:br/>
        <w:t xml:space="preserve">UNA DIVISION 08, </w:t>
      </w:r>
      <w:r w:rsidRPr="00AE2E0A">
        <w:br/>
        <w:t>UNA SECCION 23</w:t>
      </w:r>
    </w:p>
    <w:p w:rsidR="00AE2E0A" w:rsidRPr="00AE2E0A" w:rsidRDefault="00AE2E0A" w:rsidP="00AE2E0A">
      <w:r w:rsidRPr="00AE2E0A">
        <w:t> </w:t>
      </w:r>
    </w:p>
    <w:p w:rsidR="00AE2E0A" w:rsidRPr="00777D99" w:rsidRDefault="00AE2E0A" w:rsidP="00777D99">
      <w:pPr>
        <w:jc w:val="both"/>
        <w:rPr>
          <w:b/>
        </w:rPr>
      </w:pPr>
      <w:r w:rsidRPr="00777D99">
        <w:rPr>
          <w:b/>
          <w:lang w:val="es-ES"/>
        </w:rPr>
        <w:lastRenderedPageBreak/>
        <w:t>Para esto:</w:t>
      </w:r>
    </w:p>
    <w:p w:rsidR="00AE2E0A" w:rsidRPr="00AE2E0A" w:rsidRDefault="00AE2E0A" w:rsidP="00777D99">
      <w:pPr>
        <w:spacing w:after="0"/>
        <w:jc w:val="both"/>
      </w:pPr>
      <w:r w:rsidRPr="00AE2E0A">
        <w:rPr>
          <w:lang w:val="es-ES"/>
        </w:rPr>
        <w:t>Nos paramos en la estructura centro de costo.</w:t>
      </w:r>
    </w:p>
    <w:p w:rsidR="00AE2E0A" w:rsidRPr="00AE2E0A" w:rsidRDefault="00AE2E0A" w:rsidP="00777D99">
      <w:pPr>
        <w:spacing w:after="0"/>
        <w:jc w:val="both"/>
      </w:pPr>
      <w:r w:rsidRPr="00AE2E0A">
        <w:rPr>
          <w:lang w:val="es-ES"/>
        </w:rPr>
        <w:t>Buscamos el centro de costo 01</w:t>
      </w:r>
    </w:p>
    <w:p w:rsidR="00AE2E0A" w:rsidRPr="00AE2E0A" w:rsidRDefault="00AE2E0A" w:rsidP="00777D99">
      <w:pPr>
        <w:spacing w:after="0"/>
        <w:jc w:val="both"/>
      </w:pPr>
      <w:r w:rsidRPr="00AE2E0A">
        <w:rPr>
          <w:lang w:val="es-ES"/>
        </w:rPr>
        <w:t>Tecleamos el Botón Registro de Jerarquías</w:t>
      </w:r>
    </w:p>
    <w:p w:rsidR="00AE2E0A" w:rsidRPr="00AE2E0A" w:rsidRDefault="00AE2E0A" w:rsidP="00777D99">
      <w:pPr>
        <w:spacing w:after="0"/>
        <w:jc w:val="both"/>
      </w:pPr>
      <w:r w:rsidRPr="00AE2E0A">
        <w:rPr>
          <w:lang w:val="es-ES"/>
        </w:rPr>
        <w:t>Le damos Insertar</w:t>
      </w:r>
    </w:p>
    <w:p w:rsidR="00AE2E0A" w:rsidRPr="00AE2E0A" w:rsidRDefault="00AE2E0A" w:rsidP="00777D99">
      <w:pPr>
        <w:spacing w:after="0"/>
        <w:jc w:val="both"/>
      </w:pPr>
      <w:r w:rsidRPr="00AE2E0A">
        <w:rPr>
          <w:lang w:val="es-ES"/>
        </w:rPr>
        <w:t>Buscamos el índice hijo, que en este caso es Ubicación y buscamos la ubicación 03 </w:t>
      </w:r>
    </w:p>
    <w:p w:rsidR="00250102" w:rsidRDefault="00AE2E0A" w:rsidP="00777D99">
      <w:pPr>
        <w:spacing w:after="0"/>
        <w:jc w:val="both"/>
        <w:rPr>
          <w:lang w:val="es-ES"/>
        </w:rPr>
      </w:pPr>
      <w:r w:rsidRPr="00AE2E0A">
        <w:rPr>
          <w:lang w:val="es-ES"/>
        </w:rPr>
        <w:t>Estos mismos pasos lo realizamos para cada una de las estructuras Indicadas, indicando los códigos de los hijos correspondientes.</w:t>
      </w:r>
    </w:p>
    <w:p w:rsidR="00777D99" w:rsidRDefault="00777D99" w:rsidP="00777D99">
      <w:pPr>
        <w:spacing w:after="0"/>
        <w:jc w:val="both"/>
        <w:rPr>
          <w:lang w:val="es-ES"/>
        </w:rPr>
      </w:pPr>
    </w:p>
    <w:p w:rsidR="00250102" w:rsidRPr="00777D99" w:rsidRDefault="00250102" w:rsidP="00777D99">
      <w:pPr>
        <w:pStyle w:val="Ttulo4"/>
        <w:rPr>
          <w:i w:val="0"/>
        </w:rPr>
      </w:pPr>
      <w:r w:rsidRPr="00777D99">
        <w:rPr>
          <w:i w:val="0"/>
          <w:lang w:val="es-ES"/>
        </w:rPr>
        <w:t>2. Segunda Forma Plana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Es completamente plana y es cuando de una estructura dependen  de muchas estructuras.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Por ejemplo: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Supongamos que se tiene una estructura de jerarquías de la siguiente manera</w:t>
      </w:r>
    </w:p>
    <w:p w:rsidR="00250102" w:rsidRPr="00250102" w:rsidRDefault="00250102" w:rsidP="004A4B5E">
      <w:pPr>
        <w:spacing w:after="0"/>
        <w:jc w:val="both"/>
      </w:pPr>
      <w:r w:rsidRPr="00250102">
        <w:rPr>
          <w:lang w:val="es-ES"/>
        </w:rPr>
        <w:t xml:space="preserve">CENTRO DE COSTO </w:t>
      </w:r>
    </w:p>
    <w:p w:rsidR="00250102" w:rsidRPr="00250102" w:rsidRDefault="00250102" w:rsidP="004A4B5E">
      <w:pPr>
        <w:spacing w:after="0"/>
        <w:jc w:val="both"/>
      </w:pPr>
      <w:r w:rsidRPr="00250102">
        <w:rPr>
          <w:lang w:val="es-ES"/>
        </w:rPr>
        <w:t xml:space="preserve">UBICACIÓN </w:t>
      </w:r>
      <w:r w:rsidRPr="00250102">
        <w:rPr>
          <w:lang w:val="es-ES"/>
        </w:rPr>
        <w:br/>
        <w:t xml:space="preserve">DEPTO  </w:t>
      </w:r>
      <w:r w:rsidRPr="00250102">
        <w:rPr>
          <w:lang w:val="es-ES"/>
        </w:rPr>
        <w:br/>
        <w:t xml:space="preserve">DIVISION </w:t>
      </w:r>
      <w:r w:rsidRPr="00250102">
        <w:rPr>
          <w:lang w:val="es-ES"/>
        </w:rPr>
        <w:br/>
        <w:t>SECCION</w:t>
      </w:r>
    </w:p>
    <w:p w:rsidR="00250102" w:rsidRPr="00250102" w:rsidRDefault="00250102" w:rsidP="00250102">
      <w:r w:rsidRPr="00250102">
        <w:rPr>
          <w:lang w:val="es-ES"/>
        </w:rPr>
        <w:t> 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Es decir del Centro de Costo dependen la ubicación, el Repto, la División y la Sección</w:t>
      </w:r>
      <w:r>
        <w:rPr>
          <w:lang w:val="es-ES"/>
        </w:rPr>
        <w:t xml:space="preserve"> </w:t>
      </w:r>
      <w:r w:rsidRPr="00250102">
        <w:rPr>
          <w:lang w:val="es-ES"/>
        </w:rPr>
        <w:t>Realizados los pasos anteriores de ir a las tablas de estructuras administrativas e indicar los ítems de jerarquización para cada estructura:</w:t>
      </w:r>
    </w:p>
    <w:p w:rsidR="00250102" w:rsidRPr="00250102" w:rsidRDefault="00250102" w:rsidP="00250102">
      <w:r w:rsidRPr="00250102">
        <w:rPr>
          <w:lang w:val="es-ES"/>
        </w:rPr>
        <w:t>Supongamos que:</w:t>
      </w:r>
    </w:p>
    <w:p w:rsidR="00250102" w:rsidRPr="00250102" w:rsidRDefault="00250102" w:rsidP="00250102">
      <w:r w:rsidRPr="00250102">
        <w:t>El CENTRO DE COSTO 01 Tiene</w:t>
      </w:r>
      <w:r w:rsidRPr="00250102">
        <w:br/>
        <w:t>UNA UBICACIÓN 03,</w:t>
      </w:r>
      <w:r w:rsidRPr="00250102">
        <w:br/>
        <w:t xml:space="preserve">UN DEPTO 07, </w:t>
      </w:r>
      <w:r w:rsidRPr="00250102">
        <w:br/>
        <w:t xml:space="preserve">UNA DIVISION 08, </w:t>
      </w:r>
      <w:r w:rsidRPr="00250102">
        <w:br/>
        <w:t>UNA SECCION 23</w:t>
      </w:r>
    </w:p>
    <w:p w:rsidR="00250102" w:rsidRPr="004A4B5E" w:rsidRDefault="00250102" w:rsidP="00250102">
      <w:pPr>
        <w:rPr>
          <w:b/>
        </w:rPr>
      </w:pPr>
      <w:r w:rsidRPr="004A4B5E">
        <w:rPr>
          <w:b/>
          <w:lang w:val="es-ES"/>
        </w:rPr>
        <w:t>Para esto:</w:t>
      </w:r>
    </w:p>
    <w:p w:rsidR="00250102" w:rsidRPr="00250102" w:rsidRDefault="00250102" w:rsidP="00250102">
      <w:r w:rsidRPr="00250102">
        <w:rPr>
          <w:lang w:val="es-ES"/>
        </w:rPr>
        <w:t>Nos paramos en la estructura centro de costo.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lastRenderedPageBreak/>
        <w:t>Buscamos el centro de costo 01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Tecleamos el Botón Registro de Jerarquías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Le damos Insertar</w:t>
      </w:r>
    </w:p>
    <w:p w:rsidR="00250102" w:rsidRPr="00250102" w:rsidRDefault="00250102" w:rsidP="004A4B5E">
      <w:pPr>
        <w:jc w:val="both"/>
      </w:pPr>
      <w:r w:rsidRPr="00250102">
        <w:rPr>
          <w:lang w:val="es-ES"/>
        </w:rPr>
        <w:t>Buscamos el índice hijo, que en este caso es Ubicación y buscamos la ubicación 03 </w:t>
      </w:r>
    </w:p>
    <w:p w:rsidR="00250102" w:rsidRDefault="00250102" w:rsidP="00E24AC9">
      <w:pPr>
        <w:spacing w:after="0"/>
        <w:jc w:val="both"/>
        <w:rPr>
          <w:lang w:val="es-ES"/>
        </w:rPr>
      </w:pPr>
      <w:r w:rsidRPr="00250102">
        <w:rPr>
          <w:lang w:val="es-ES"/>
        </w:rPr>
        <w:t>Estos mismos pasos lo realizamos para cada una de las estructuras Indicadas, indicando los códigos de los hijos correspondientes.</w:t>
      </w:r>
      <w:r w:rsidR="004A4B5E">
        <w:rPr>
          <w:lang w:val="es-ES"/>
        </w:rPr>
        <w:t xml:space="preserve"> (</w:t>
      </w:r>
      <w:r>
        <w:rPr>
          <w:lang w:val="es-ES"/>
        </w:rPr>
        <w:t xml:space="preserve">Ver  </w:t>
      </w:r>
      <w:r>
        <w:rPr>
          <w:lang w:val="es-ES"/>
        </w:rPr>
        <w:fldChar w:fldCharType="begin"/>
      </w:r>
      <w:r>
        <w:rPr>
          <w:lang w:val="es-ES"/>
        </w:rPr>
        <w:instrText xml:space="preserve"> REF _Ref433281191 \h </w:instrText>
      </w:r>
      <w:r>
        <w:rPr>
          <w:lang w:val="es-ES"/>
        </w:rPr>
      </w:r>
      <w:r w:rsidR="004A4B5E">
        <w:rPr>
          <w:lang w:val="es-ES"/>
        </w:rPr>
        <w:instrText xml:space="preserve"> \* MERGEFORMAT </w:instrText>
      </w:r>
      <w:r>
        <w:rPr>
          <w:lang w:val="es-ES"/>
        </w:rPr>
        <w:fldChar w:fldCharType="separate"/>
      </w:r>
      <w:r>
        <w:t xml:space="preserve">Ilustración </w:t>
      </w:r>
      <w:r>
        <w:rPr>
          <w:noProof/>
        </w:rPr>
        <w:t>4</w:t>
      </w:r>
      <w:r>
        <w:rPr>
          <w:lang w:val="es-ES"/>
        </w:rPr>
        <w:fldChar w:fldCharType="end"/>
      </w:r>
      <w:r>
        <w:rPr>
          <w:lang w:val="es-ES"/>
        </w:rPr>
        <w:t>)</w:t>
      </w:r>
    </w:p>
    <w:p w:rsidR="00250102" w:rsidRDefault="00250102" w:rsidP="004A4B5E">
      <w:pPr>
        <w:keepNext/>
        <w:spacing w:after="0"/>
      </w:pPr>
      <w:r w:rsidRPr="00250102">
        <w:rPr>
          <w:noProof/>
          <w:lang w:val="en-US"/>
        </w:rPr>
        <w:drawing>
          <wp:inline distT="0" distB="0" distL="0" distR="0" wp14:anchorId="1801C021" wp14:editId="16346EC2">
            <wp:extent cx="4038600" cy="4392488"/>
            <wp:effectExtent l="19050" t="19050" r="19050" b="27305"/>
            <wp:docPr id="3" name="Marcador de contenido 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4"/>
                    <pic:cNvPicPr>
                      <a:picLocks noGrp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39248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50102" w:rsidRDefault="00250102" w:rsidP="004A4B5E">
      <w:pPr>
        <w:pStyle w:val="Descripcin"/>
        <w:spacing w:after="0"/>
      </w:pPr>
      <w:bookmarkStart w:id="3" w:name="_Ref433281191"/>
      <w:r>
        <w:t xml:space="preserve">Ilustración </w:t>
      </w:r>
      <w:r w:rsidR="00F2090B">
        <w:fldChar w:fldCharType="begin"/>
      </w:r>
      <w:r w:rsidR="00F2090B">
        <w:instrText xml:space="preserve"> SEQ Ilustración \* ARABIC </w:instrText>
      </w:r>
      <w:r w:rsidR="00F2090B">
        <w:fldChar w:fldCharType="separate"/>
      </w:r>
      <w:r>
        <w:rPr>
          <w:noProof/>
        </w:rPr>
        <w:t>4</w:t>
      </w:r>
      <w:r w:rsidR="00F2090B">
        <w:rPr>
          <w:noProof/>
        </w:rPr>
        <w:fldChar w:fldCharType="end"/>
      </w:r>
      <w:bookmarkEnd w:id="3"/>
      <w:r>
        <w:t xml:space="preserve"> Estructura   Forma Plana</w:t>
      </w:r>
    </w:p>
    <w:p w:rsidR="004A4B5E" w:rsidRPr="004A4B5E" w:rsidRDefault="004A4B5E" w:rsidP="004A4B5E"/>
    <w:p w:rsidR="00945F66" w:rsidRPr="00E120D2" w:rsidRDefault="00F06B3E" w:rsidP="00E120D2">
      <w:pPr>
        <w:pStyle w:val="Descripcin"/>
        <w:jc w:val="both"/>
        <w:rPr>
          <w:i w:val="0"/>
          <w:color w:val="000000" w:themeColor="text1"/>
          <w:sz w:val="24"/>
          <w:szCs w:val="24"/>
        </w:rPr>
      </w:pPr>
      <w:r w:rsidRPr="004A4B5E">
        <w:rPr>
          <w:b/>
          <w:i w:val="0"/>
          <w:color w:val="FF0000"/>
          <w:sz w:val="24"/>
          <w:szCs w:val="24"/>
          <w:lang w:val="es-ES"/>
        </w:rPr>
        <w:t>NOTA:</w:t>
      </w:r>
      <w:r w:rsidRPr="004A4B5E">
        <w:rPr>
          <w:i w:val="0"/>
          <w:color w:val="FF0000"/>
          <w:sz w:val="24"/>
          <w:szCs w:val="24"/>
          <w:lang w:val="es-ES"/>
        </w:rPr>
        <w:t xml:space="preserve">   </w:t>
      </w:r>
      <w:r w:rsidRPr="004A4B5E">
        <w:rPr>
          <w:i w:val="0"/>
          <w:color w:val="000000" w:themeColor="text1"/>
          <w:sz w:val="24"/>
          <w:szCs w:val="24"/>
          <w:lang w:val="es-ES"/>
        </w:rPr>
        <w:t>en la  estructura  administrativa   los campos  reque</w:t>
      </w:r>
      <w:r w:rsidR="00250102" w:rsidRPr="004A4B5E">
        <w:rPr>
          <w:i w:val="0"/>
          <w:color w:val="000000" w:themeColor="text1"/>
          <w:sz w:val="24"/>
          <w:szCs w:val="24"/>
          <w:lang w:val="es-ES"/>
        </w:rPr>
        <w:t xml:space="preserve">ridos son división, área, </w:t>
      </w:r>
      <w:proofErr w:type="spellStart"/>
      <w:r w:rsidR="00250102" w:rsidRPr="004A4B5E">
        <w:rPr>
          <w:i w:val="0"/>
          <w:color w:val="000000" w:themeColor="text1"/>
          <w:sz w:val="24"/>
          <w:szCs w:val="24"/>
          <w:lang w:val="es-ES"/>
        </w:rPr>
        <w:t>dpto</w:t>
      </w:r>
      <w:proofErr w:type="spellEnd"/>
      <w:r w:rsidR="00250102" w:rsidRPr="004A4B5E">
        <w:rPr>
          <w:i w:val="0"/>
          <w:color w:val="000000" w:themeColor="text1"/>
          <w:sz w:val="24"/>
          <w:szCs w:val="24"/>
          <w:lang w:val="es-ES"/>
        </w:rPr>
        <w:t>,</w:t>
      </w:r>
      <w:r w:rsidRPr="004A4B5E">
        <w:rPr>
          <w:i w:val="0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4A4B5E">
        <w:rPr>
          <w:i w:val="0"/>
          <w:color w:val="000000" w:themeColor="text1"/>
          <w:sz w:val="24"/>
          <w:szCs w:val="24"/>
          <w:lang w:val="es-ES"/>
        </w:rPr>
        <w:t>ccosto</w:t>
      </w:r>
      <w:proofErr w:type="spellEnd"/>
      <w:r w:rsidRPr="004A4B5E">
        <w:rPr>
          <w:i w:val="0"/>
          <w:color w:val="000000" w:themeColor="text1"/>
          <w:sz w:val="24"/>
          <w:szCs w:val="24"/>
          <w:lang w:val="es-ES"/>
        </w:rPr>
        <w:t xml:space="preserve"> y oficio, los demás son opcionales</w:t>
      </w:r>
      <w:r w:rsidR="004A4B5E">
        <w:rPr>
          <w:i w:val="0"/>
          <w:color w:val="000000" w:themeColor="text1"/>
          <w:sz w:val="24"/>
          <w:szCs w:val="24"/>
          <w:lang w:val="es-ES"/>
        </w:rPr>
        <w:t>.</w:t>
      </w:r>
      <w:bookmarkStart w:id="4" w:name="_GoBack"/>
      <w:bookmarkEnd w:id="4"/>
    </w:p>
    <w:sectPr w:rsidR="00945F66" w:rsidRPr="00E120D2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90B" w:rsidRDefault="00F2090B" w:rsidP="000A1BD7">
      <w:pPr>
        <w:spacing w:after="0" w:line="240" w:lineRule="auto"/>
      </w:pPr>
      <w:r>
        <w:separator/>
      </w:r>
    </w:p>
  </w:endnote>
  <w:endnote w:type="continuationSeparator" w:id="0">
    <w:p w:rsidR="00F2090B" w:rsidRDefault="00F2090B" w:rsidP="000A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8C" w:rsidRPr="00EB0929" w:rsidRDefault="005F0F8C" w:rsidP="00627B0E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  <w:lang w:val="fr-FR"/>
      </w:rPr>
    </w:pPr>
    <w:r w:rsidRPr="00EB0929">
      <w:rPr>
        <w:rFonts w:cs="Arial"/>
        <w:bCs/>
        <w:sz w:val="20"/>
        <w:szCs w:val="20"/>
      </w:rPr>
      <w:t xml:space="preserve">Medellín – Antioquia. Barrio Manila Calle 13# 43d-56 Of 401-501 Tel. </w:t>
    </w:r>
    <w:r w:rsidRPr="00EB0929">
      <w:rPr>
        <w:rFonts w:cs="Arial"/>
        <w:bCs/>
        <w:sz w:val="20"/>
        <w:szCs w:val="20"/>
        <w:lang w:val="fr-FR"/>
      </w:rPr>
      <w:t>(+57 4) 604 46 46 -</w:t>
    </w:r>
  </w:p>
  <w:p w:rsidR="005F0F8C" w:rsidRPr="00EB0929" w:rsidRDefault="005F0F8C" w:rsidP="00627B0E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0"/>
        <w:szCs w:val="20"/>
      </w:rPr>
    </w:pPr>
    <w:r w:rsidRPr="00EB0929">
      <w:rPr>
        <w:rFonts w:cs="Arial"/>
        <w:bCs/>
        <w:sz w:val="20"/>
        <w:szCs w:val="20"/>
        <w:lang w:val="fr-FR"/>
      </w:rPr>
      <w:t xml:space="preserve"> (+57 4) 444 46 81 </w:t>
    </w:r>
    <w:r w:rsidRPr="00EB0929">
      <w:rPr>
        <w:rFonts w:cs="Arial"/>
        <w:bCs/>
        <w:sz w:val="20"/>
        <w:szCs w:val="20"/>
      </w:rPr>
      <w:t xml:space="preserve">Fax. (+57 4) 311 39 10 </w:t>
    </w:r>
    <w:r w:rsidRPr="00EB0929">
      <w:rPr>
        <w:sz w:val="20"/>
        <w:szCs w:val="20"/>
      </w:rPr>
      <w:t xml:space="preserve">| Bogotá. Tel (+571) 744 11 30. </w:t>
    </w:r>
  </w:p>
  <w:p w:rsidR="005F0F8C" w:rsidRPr="00627B0E" w:rsidRDefault="005F0F8C" w:rsidP="00627B0E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Cs/>
        <w:sz w:val="20"/>
        <w:szCs w:val="20"/>
      </w:rPr>
    </w:pPr>
    <w:r w:rsidRPr="00EB0929">
      <w:rPr>
        <w:rFonts w:cs="Arial"/>
        <w:bCs/>
        <w:sz w:val="20"/>
        <w:szCs w:val="20"/>
      </w:rPr>
      <w:t xml:space="preserve">Email: </w:t>
    </w:r>
    <w:r w:rsidRPr="00EB0929">
      <w:rPr>
        <w:rFonts w:cs="Arial"/>
        <w:bCs/>
        <w:sz w:val="20"/>
        <w:szCs w:val="20"/>
        <w:lang w:val="fr-FR"/>
      </w:rPr>
      <w:t xml:space="preserve">info@praxedes-group.com. Correo Envio de Solicitudes : </w:t>
    </w:r>
    <w:r w:rsidRPr="00EB0929">
      <w:rPr>
        <w:sz w:val="20"/>
        <w:szCs w:val="20"/>
      </w:rPr>
      <w:t>helpdesk@praxedes-group.com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90B" w:rsidRDefault="00F2090B" w:rsidP="000A1BD7">
      <w:pPr>
        <w:spacing w:after="0" w:line="240" w:lineRule="auto"/>
      </w:pPr>
      <w:r>
        <w:separator/>
      </w:r>
    </w:p>
  </w:footnote>
  <w:footnote w:type="continuationSeparator" w:id="0">
    <w:p w:rsidR="00F2090B" w:rsidRDefault="00F2090B" w:rsidP="000A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5F0F8C" w:rsidTr="00627B0E">
      <w:trPr>
        <w:trHeight w:val="2121"/>
      </w:trPr>
      <w:tc>
        <w:tcPr>
          <w:tcW w:w="5348" w:type="dxa"/>
        </w:tcPr>
        <w:p w:rsidR="005F0F8C" w:rsidRDefault="005F0F8C" w:rsidP="00DF6ACF">
          <w:pPr>
            <w:jc w:val="center"/>
            <w:rPr>
              <w:rFonts w:cs="Arial"/>
              <w:szCs w:val="24"/>
            </w:rPr>
          </w:pPr>
        </w:p>
        <w:p w:rsidR="005F0F8C" w:rsidRDefault="005F0F8C" w:rsidP="00DF6ACF">
          <w:pPr>
            <w:jc w:val="center"/>
            <w:rPr>
              <w:rFonts w:cs="Arial"/>
              <w:szCs w:val="24"/>
            </w:rPr>
          </w:pPr>
        </w:p>
        <w:p w:rsidR="005F0F8C" w:rsidRDefault="005F0F8C" w:rsidP="00DF6ACF">
          <w:pPr>
            <w:pStyle w:val="Encabezado"/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Manual para el usuario</w:t>
          </w:r>
        </w:p>
        <w:p w:rsidR="005F0F8C" w:rsidRPr="000A1BD7" w:rsidRDefault="005F0F8C" w:rsidP="00045358">
          <w:pPr>
            <w:pStyle w:val="Encabezado"/>
            <w:tabs>
              <w:tab w:val="left" w:pos="540"/>
              <w:tab w:val="center" w:pos="2441"/>
            </w:tabs>
            <w:jc w:val="center"/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>Módulo Nómina</w:t>
          </w:r>
          <w:r w:rsidR="00045358">
            <w:rPr>
              <w:rFonts w:cs="Arial"/>
              <w:szCs w:val="24"/>
            </w:rPr>
            <w:t xml:space="preserve"> </w:t>
          </w:r>
          <w:r>
            <w:rPr>
              <w:rFonts w:cs="Arial"/>
              <w:szCs w:val="24"/>
            </w:rPr>
            <w:t xml:space="preserve">-Estructura Administrativa </w:t>
          </w:r>
        </w:p>
      </w:tc>
      <w:tc>
        <w:tcPr>
          <w:tcW w:w="3913" w:type="dxa"/>
        </w:tcPr>
        <w:p w:rsidR="005F0F8C" w:rsidRPr="00A87705" w:rsidRDefault="005F0F8C" w:rsidP="00DF6ACF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5F0F8C" w:rsidRDefault="005F0F8C" w:rsidP="00DF6ACF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 w:rsidR="006A6297" w:rsidRPr="0025070A">
            <w:rPr>
              <w:b/>
              <w:noProof/>
              <w:lang w:val="en-US"/>
            </w:rPr>
            <w:drawing>
              <wp:inline distT="0" distB="0" distL="0" distR="0" wp14:anchorId="5DAA1C72" wp14:editId="62122E5C">
                <wp:extent cx="1790700" cy="936915"/>
                <wp:effectExtent l="0" t="0" r="0" b="0"/>
                <wp:docPr id="4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4677" cy="9389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F0F8C" w:rsidRPr="000A1BD7" w:rsidRDefault="005F0F8C" w:rsidP="00DF6ACF">
          <w:pPr>
            <w:pStyle w:val="Encabezado"/>
            <w:rPr>
              <w:rFonts w:cs="Arial"/>
              <w:szCs w:val="24"/>
            </w:rPr>
          </w:pPr>
        </w:p>
      </w:tc>
    </w:tr>
  </w:tbl>
  <w:p w:rsidR="005F0F8C" w:rsidRDefault="005F0F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alt="mx3CD9E" style="width:20.25pt;height:15pt;visibility:visible;mso-wrap-style:square" o:bullet="t">
        <v:imagedata r:id="rId1" o:title="mx3CD9E"/>
      </v:shape>
    </w:pict>
  </w:numPicBullet>
  <w:numPicBullet w:numPicBulletId="1">
    <w:pict>
      <v:shape id="_x0000_i1093" type="#_x0000_t75" style="width:14.25pt;height:17.25pt;visibility:visible;mso-wrap-style:square" o:bullet="t">
        <v:imagedata r:id="rId2" o:title="mx3244F"/>
      </v:shape>
    </w:pict>
  </w:numPicBullet>
  <w:abstractNum w:abstractNumId="0" w15:restartNumberingAfterBreak="0">
    <w:nsid w:val="0F3D53E7"/>
    <w:multiLevelType w:val="hybridMultilevel"/>
    <w:tmpl w:val="ED06C5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60B1"/>
    <w:multiLevelType w:val="hybridMultilevel"/>
    <w:tmpl w:val="4A062E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5AD2"/>
    <w:multiLevelType w:val="hybridMultilevel"/>
    <w:tmpl w:val="1B446BD4"/>
    <w:lvl w:ilvl="0" w:tplc="5978B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10328"/>
    <w:multiLevelType w:val="hybridMultilevel"/>
    <w:tmpl w:val="725A76D6"/>
    <w:lvl w:ilvl="0" w:tplc="91108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6F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6A2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C64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785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21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16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A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6EA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E1B28D5"/>
    <w:multiLevelType w:val="hybridMultilevel"/>
    <w:tmpl w:val="EFE008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D3"/>
    <w:rsid w:val="000011AD"/>
    <w:rsid w:val="00012564"/>
    <w:rsid w:val="000240A3"/>
    <w:rsid w:val="00025C5B"/>
    <w:rsid w:val="0003736A"/>
    <w:rsid w:val="00045358"/>
    <w:rsid w:val="000670BE"/>
    <w:rsid w:val="0006755C"/>
    <w:rsid w:val="000962B2"/>
    <w:rsid w:val="000A1BD7"/>
    <w:rsid w:val="000A1F29"/>
    <w:rsid w:val="000A5318"/>
    <w:rsid w:val="000A7083"/>
    <w:rsid w:val="000B0515"/>
    <w:rsid w:val="000E2289"/>
    <w:rsid w:val="000F6376"/>
    <w:rsid w:val="00106729"/>
    <w:rsid w:val="00112CF2"/>
    <w:rsid w:val="001140BC"/>
    <w:rsid w:val="00120732"/>
    <w:rsid w:val="00147820"/>
    <w:rsid w:val="00152D13"/>
    <w:rsid w:val="00160A1A"/>
    <w:rsid w:val="00163552"/>
    <w:rsid w:val="0018159C"/>
    <w:rsid w:val="00187B0F"/>
    <w:rsid w:val="00190860"/>
    <w:rsid w:val="001A212F"/>
    <w:rsid w:val="001A5D16"/>
    <w:rsid w:val="001B4578"/>
    <w:rsid w:val="001B6EC8"/>
    <w:rsid w:val="001B7616"/>
    <w:rsid w:val="001B7C3B"/>
    <w:rsid w:val="001C5A29"/>
    <w:rsid w:val="002076A4"/>
    <w:rsid w:val="0021266C"/>
    <w:rsid w:val="00225433"/>
    <w:rsid w:val="00250102"/>
    <w:rsid w:val="00251F2C"/>
    <w:rsid w:val="00255A70"/>
    <w:rsid w:val="002609BF"/>
    <w:rsid w:val="002637BB"/>
    <w:rsid w:val="00294EDA"/>
    <w:rsid w:val="0029511B"/>
    <w:rsid w:val="002C1943"/>
    <w:rsid w:val="002C4540"/>
    <w:rsid w:val="002C4F2A"/>
    <w:rsid w:val="002C6B6D"/>
    <w:rsid w:val="002D042C"/>
    <w:rsid w:val="002F215B"/>
    <w:rsid w:val="0030168C"/>
    <w:rsid w:val="0030229A"/>
    <w:rsid w:val="00305766"/>
    <w:rsid w:val="00305824"/>
    <w:rsid w:val="00313E09"/>
    <w:rsid w:val="00316FAE"/>
    <w:rsid w:val="00357C48"/>
    <w:rsid w:val="00360BA6"/>
    <w:rsid w:val="00367142"/>
    <w:rsid w:val="003745AA"/>
    <w:rsid w:val="00376B28"/>
    <w:rsid w:val="00381041"/>
    <w:rsid w:val="0038463E"/>
    <w:rsid w:val="003A524C"/>
    <w:rsid w:val="003B1546"/>
    <w:rsid w:val="003B15E1"/>
    <w:rsid w:val="003B4034"/>
    <w:rsid w:val="003B42C5"/>
    <w:rsid w:val="003C5D2A"/>
    <w:rsid w:val="003D32F4"/>
    <w:rsid w:val="003E5503"/>
    <w:rsid w:val="00421B61"/>
    <w:rsid w:val="00435ED6"/>
    <w:rsid w:val="0045284A"/>
    <w:rsid w:val="00462BA5"/>
    <w:rsid w:val="00475754"/>
    <w:rsid w:val="00482D70"/>
    <w:rsid w:val="00485A3D"/>
    <w:rsid w:val="00485F9F"/>
    <w:rsid w:val="00486DB0"/>
    <w:rsid w:val="00491C6E"/>
    <w:rsid w:val="00493B70"/>
    <w:rsid w:val="004A2B64"/>
    <w:rsid w:val="004A43BD"/>
    <w:rsid w:val="004A4B5E"/>
    <w:rsid w:val="004C2F7C"/>
    <w:rsid w:val="004C6CCC"/>
    <w:rsid w:val="004D05F1"/>
    <w:rsid w:val="004F51B1"/>
    <w:rsid w:val="00501605"/>
    <w:rsid w:val="005125FB"/>
    <w:rsid w:val="0052294D"/>
    <w:rsid w:val="00532E33"/>
    <w:rsid w:val="00541785"/>
    <w:rsid w:val="005426A7"/>
    <w:rsid w:val="00553ACA"/>
    <w:rsid w:val="005551FF"/>
    <w:rsid w:val="00560DC7"/>
    <w:rsid w:val="00562CF8"/>
    <w:rsid w:val="0056470D"/>
    <w:rsid w:val="00571504"/>
    <w:rsid w:val="005B07F9"/>
    <w:rsid w:val="005C7764"/>
    <w:rsid w:val="005D7D4D"/>
    <w:rsid w:val="005F0F8C"/>
    <w:rsid w:val="00627B0E"/>
    <w:rsid w:val="006318C1"/>
    <w:rsid w:val="00637270"/>
    <w:rsid w:val="00645ACC"/>
    <w:rsid w:val="00655D7E"/>
    <w:rsid w:val="00657032"/>
    <w:rsid w:val="00660BD0"/>
    <w:rsid w:val="00664B78"/>
    <w:rsid w:val="00675468"/>
    <w:rsid w:val="0068314A"/>
    <w:rsid w:val="00691C5B"/>
    <w:rsid w:val="006A1D9F"/>
    <w:rsid w:val="006A3C39"/>
    <w:rsid w:val="006A6297"/>
    <w:rsid w:val="006D05AE"/>
    <w:rsid w:val="006D561B"/>
    <w:rsid w:val="00703558"/>
    <w:rsid w:val="00713AFA"/>
    <w:rsid w:val="007163E1"/>
    <w:rsid w:val="00744854"/>
    <w:rsid w:val="00756925"/>
    <w:rsid w:val="0076475A"/>
    <w:rsid w:val="00774A87"/>
    <w:rsid w:val="00777D99"/>
    <w:rsid w:val="0078649B"/>
    <w:rsid w:val="00787474"/>
    <w:rsid w:val="007A075F"/>
    <w:rsid w:val="007A088E"/>
    <w:rsid w:val="007B20AD"/>
    <w:rsid w:val="007B3BBF"/>
    <w:rsid w:val="007B4811"/>
    <w:rsid w:val="007B6B85"/>
    <w:rsid w:val="007C7498"/>
    <w:rsid w:val="007F22AC"/>
    <w:rsid w:val="007F298F"/>
    <w:rsid w:val="007F616E"/>
    <w:rsid w:val="008107CE"/>
    <w:rsid w:val="0081409E"/>
    <w:rsid w:val="00820761"/>
    <w:rsid w:val="008212C5"/>
    <w:rsid w:val="008234C0"/>
    <w:rsid w:val="0083373F"/>
    <w:rsid w:val="0083787A"/>
    <w:rsid w:val="00840329"/>
    <w:rsid w:val="00844042"/>
    <w:rsid w:val="00865F59"/>
    <w:rsid w:val="00867E56"/>
    <w:rsid w:val="008715CC"/>
    <w:rsid w:val="00873CDC"/>
    <w:rsid w:val="008A55E9"/>
    <w:rsid w:val="008B3552"/>
    <w:rsid w:val="008C44CD"/>
    <w:rsid w:val="008C751E"/>
    <w:rsid w:val="008D7749"/>
    <w:rsid w:val="008E755C"/>
    <w:rsid w:val="008F029C"/>
    <w:rsid w:val="008F6D3A"/>
    <w:rsid w:val="008F7FAA"/>
    <w:rsid w:val="00905CE7"/>
    <w:rsid w:val="0090780B"/>
    <w:rsid w:val="00917922"/>
    <w:rsid w:val="00935407"/>
    <w:rsid w:val="00936C97"/>
    <w:rsid w:val="00945F66"/>
    <w:rsid w:val="00957274"/>
    <w:rsid w:val="00965D12"/>
    <w:rsid w:val="009B0AAF"/>
    <w:rsid w:val="009B0B8E"/>
    <w:rsid w:val="009B1F4E"/>
    <w:rsid w:val="009B5F2C"/>
    <w:rsid w:val="009B6286"/>
    <w:rsid w:val="009C1BCF"/>
    <w:rsid w:val="009C7D35"/>
    <w:rsid w:val="009D574D"/>
    <w:rsid w:val="009E2F8F"/>
    <w:rsid w:val="009E703E"/>
    <w:rsid w:val="009F14BC"/>
    <w:rsid w:val="009F3943"/>
    <w:rsid w:val="009F4B58"/>
    <w:rsid w:val="009F77AB"/>
    <w:rsid w:val="00A0006A"/>
    <w:rsid w:val="00A04F3B"/>
    <w:rsid w:val="00A07730"/>
    <w:rsid w:val="00A12124"/>
    <w:rsid w:val="00A36F18"/>
    <w:rsid w:val="00A401B7"/>
    <w:rsid w:val="00A4790A"/>
    <w:rsid w:val="00A7111D"/>
    <w:rsid w:val="00A93705"/>
    <w:rsid w:val="00AA56E2"/>
    <w:rsid w:val="00AA6FFB"/>
    <w:rsid w:val="00AC4019"/>
    <w:rsid w:val="00AD311A"/>
    <w:rsid w:val="00AD381D"/>
    <w:rsid w:val="00AD6833"/>
    <w:rsid w:val="00AE0F0E"/>
    <w:rsid w:val="00AE2E0A"/>
    <w:rsid w:val="00AE6505"/>
    <w:rsid w:val="00AE7CE5"/>
    <w:rsid w:val="00AF0AC6"/>
    <w:rsid w:val="00AF2DAE"/>
    <w:rsid w:val="00AF79E3"/>
    <w:rsid w:val="00B00702"/>
    <w:rsid w:val="00B15393"/>
    <w:rsid w:val="00B20ED7"/>
    <w:rsid w:val="00B2547A"/>
    <w:rsid w:val="00B26B6C"/>
    <w:rsid w:val="00B34A05"/>
    <w:rsid w:val="00B368BB"/>
    <w:rsid w:val="00B43502"/>
    <w:rsid w:val="00B441CD"/>
    <w:rsid w:val="00B478F1"/>
    <w:rsid w:val="00B5467F"/>
    <w:rsid w:val="00B60B31"/>
    <w:rsid w:val="00B66621"/>
    <w:rsid w:val="00B8331B"/>
    <w:rsid w:val="00B9676F"/>
    <w:rsid w:val="00BA2F69"/>
    <w:rsid w:val="00BA5AA7"/>
    <w:rsid w:val="00BB02B4"/>
    <w:rsid w:val="00BC4A3C"/>
    <w:rsid w:val="00BD3350"/>
    <w:rsid w:val="00BD63C8"/>
    <w:rsid w:val="00BD67EE"/>
    <w:rsid w:val="00BE057F"/>
    <w:rsid w:val="00C00217"/>
    <w:rsid w:val="00C04025"/>
    <w:rsid w:val="00C1243E"/>
    <w:rsid w:val="00C1613C"/>
    <w:rsid w:val="00C17C79"/>
    <w:rsid w:val="00C319AA"/>
    <w:rsid w:val="00C334F3"/>
    <w:rsid w:val="00C43EAB"/>
    <w:rsid w:val="00C542BD"/>
    <w:rsid w:val="00C54FB7"/>
    <w:rsid w:val="00C6042A"/>
    <w:rsid w:val="00C84F01"/>
    <w:rsid w:val="00C94EEB"/>
    <w:rsid w:val="00CA2A93"/>
    <w:rsid w:val="00CA33BA"/>
    <w:rsid w:val="00CB0020"/>
    <w:rsid w:val="00CB462C"/>
    <w:rsid w:val="00CB61A4"/>
    <w:rsid w:val="00CC11AF"/>
    <w:rsid w:val="00CC2128"/>
    <w:rsid w:val="00CE3CF9"/>
    <w:rsid w:val="00CE786B"/>
    <w:rsid w:val="00D02F16"/>
    <w:rsid w:val="00D03C8A"/>
    <w:rsid w:val="00D03F50"/>
    <w:rsid w:val="00D104EE"/>
    <w:rsid w:val="00D10DC8"/>
    <w:rsid w:val="00D1157C"/>
    <w:rsid w:val="00D24A58"/>
    <w:rsid w:val="00D30B3F"/>
    <w:rsid w:val="00D34638"/>
    <w:rsid w:val="00D50A0B"/>
    <w:rsid w:val="00D54FD7"/>
    <w:rsid w:val="00D55B0A"/>
    <w:rsid w:val="00D72CD0"/>
    <w:rsid w:val="00D74CD2"/>
    <w:rsid w:val="00D77F8C"/>
    <w:rsid w:val="00D90488"/>
    <w:rsid w:val="00D918F0"/>
    <w:rsid w:val="00D95DA6"/>
    <w:rsid w:val="00DD3202"/>
    <w:rsid w:val="00DD32CF"/>
    <w:rsid w:val="00DE05D1"/>
    <w:rsid w:val="00DE6CBF"/>
    <w:rsid w:val="00DF54C4"/>
    <w:rsid w:val="00DF6ACF"/>
    <w:rsid w:val="00E00DD2"/>
    <w:rsid w:val="00E00E69"/>
    <w:rsid w:val="00E04187"/>
    <w:rsid w:val="00E120D2"/>
    <w:rsid w:val="00E24517"/>
    <w:rsid w:val="00E24AC9"/>
    <w:rsid w:val="00E26DCD"/>
    <w:rsid w:val="00E3404C"/>
    <w:rsid w:val="00E421BD"/>
    <w:rsid w:val="00E55984"/>
    <w:rsid w:val="00E640DF"/>
    <w:rsid w:val="00E64144"/>
    <w:rsid w:val="00E720D9"/>
    <w:rsid w:val="00E72D5C"/>
    <w:rsid w:val="00E74AE2"/>
    <w:rsid w:val="00E8324B"/>
    <w:rsid w:val="00E832CF"/>
    <w:rsid w:val="00E8558A"/>
    <w:rsid w:val="00E962FB"/>
    <w:rsid w:val="00EC5231"/>
    <w:rsid w:val="00ED6710"/>
    <w:rsid w:val="00EF4FA8"/>
    <w:rsid w:val="00EF53B0"/>
    <w:rsid w:val="00F05290"/>
    <w:rsid w:val="00F05E73"/>
    <w:rsid w:val="00F06B3E"/>
    <w:rsid w:val="00F0782B"/>
    <w:rsid w:val="00F121EC"/>
    <w:rsid w:val="00F130C4"/>
    <w:rsid w:val="00F2090B"/>
    <w:rsid w:val="00F22BDD"/>
    <w:rsid w:val="00F24258"/>
    <w:rsid w:val="00F265AE"/>
    <w:rsid w:val="00F30365"/>
    <w:rsid w:val="00F30D94"/>
    <w:rsid w:val="00F4313E"/>
    <w:rsid w:val="00F43410"/>
    <w:rsid w:val="00F54C1D"/>
    <w:rsid w:val="00F814AC"/>
    <w:rsid w:val="00FA72D3"/>
    <w:rsid w:val="00FB439E"/>
    <w:rsid w:val="00FC6ECD"/>
    <w:rsid w:val="00FD2143"/>
    <w:rsid w:val="00FD3C9D"/>
    <w:rsid w:val="00FD7193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C0EDCE7-3080-4307-8D02-C7FA5776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D94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D63C8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D63C8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D63C8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62B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77D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C8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D63C8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1BD7"/>
  </w:style>
  <w:style w:type="paragraph" w:styleId="Piedepgina">
    <w:name w:val="footer"/>
    <w:basedOn w:val="Normal"/>
    <w:link w:val="PiedepginaCar"/>
    <w:uiPriority w:val="99"/>
    <w:unhideWhenUsed/>
    <w:rsid w:val="000A1B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BD7"/>
  </w:style>
  <w:style w:type="table" w:styleId="Tablaconcuadrcula">
    <w:name w:val="Table Grid"/>
    <w:basedOn w:val="Tablanormal"/>
    <w:uiPriority w:val="39"/>
    <w:rsid w:val="000A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D63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BD63C8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42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311A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rsid w:val="000962B2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24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95DA6"/>
    <w:pPr>
      <w:spacing w:after="0" w:line="240" w:lineRule="auto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25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777D99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19C5-57EF-4FF1-824A-8A18DB17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estefania.quinchia</cp:lastModifiedBy>
  <cp:revision>8</cp:revision>
  <cp:lastPrinted>2015-10-08T13:24:00Z</cp:lastPrinted>
  <dcterms:created xsi:type="dcterms:W3CDTF">2015-10-22T17:46:00Z</dcterms:created>
  <dcterms:modified xsi:type="dcterms:W3CDTF">2015-10-27T15:43:00Z</dcterms:modified>
</cp:coreProperties>
</file>