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0EB" w:rsidRDefault="007920EB" w:rsidP="00F87BDB">
      <w:pPr>
        <w:jc w:val="center"/>
        <w:rPr>
          <w:b/>
        </w:rPr>
      </w:pPr>
      <w:r w:rsidRPr="00F87BDB">
        <w:rPr>
          <w:b/>
        </w:rPr>
        <w:t>CONFIGURACION TIPO DE SALARIO VARIABLE</w:t>
      </w:r>
    </w:p>
    <w:p w:rsidR="00F87BDB" w:rsidRPr="00F87BDB" w:rsidRDefault="00F87BDB" w:rsidP="00F87BDB">
      <w:pPr>
        <w:jc w:val="both"/>
        <w:rPr>
          <w:b/>
        </w:rPr>
      </w:pPr>
    </w:p>
    <w:p w:rsidR="007920EB" w:rsidRDefault="007920EB" w:rsidP="00F87BDB">
      <w:pPr>
        <w:jc w:val="both"/>
      </w:pPr>
      <w:r>
        <w:t>1. El salario variable normalmente se aplica a los salarios, se debe crear una agrupación de conceptos que se debe llamar DTSV Salario Variable, ahí se debe agregar todos los conceptos que sumen salario, aquí no se debe incluir incapacidades, ausencias, vacaciones ni los conceptos de variación transitoria de salario, porque las novedades se deben valorizar de la misma forma.</w:t>
      </w:r>
    </w:p>
    <w:p w:rsidR="007920EB" w:rsidRDefault="007920EB" w:rsidP="00F87BDB">
      <w:pPr>
        <w:jc w:val="both"/>
      </w:pPr>
      <w:r>
        <w:t>2. Se deben configurar las novedades como se debe sumar a la base, porque esta se suman adicional al salario básico del mes.</w:t>
      </w:r>
    </w:p>
    <w:p w:rsidR="007920EB" w:rsidRDefault="007920EB" w:rsidP="00F87BDB">
      <w:pPr>
        <w:jc w:val="both"/>
      </w:pPr>
      <w:r>
        <w:t>3. Con este tipo de salario no se genera variación permanente de salario</w:t>
      </w:r>
    </w:p>
    <w:p w:rsidR="007920EB" w:rsidRDefault="007920EB" w:rsidP="00F87BDB">
      <w:pPr>
        <w:jc w:val="both"/>
      </w:pPr>
      <w:r>
        <w:t>4. Crear la variable de usuario tns:AgrupSalVar, Agrupación Salario variable, Alfanumérica y en el dato asignar la agrupación DTSV</w:t>
      </w:r>
    </w:p>
    <w:p w:rsidR="007920EB" w:rsidRDefault="007920EB" w:rsidP="00F87BDB">
      <w:pPr>
        <w:jc w:val="both"/>
      </w:pPr>
      <w:r>
        <w:t>5. Crear la variable de usuario Tns</w:t>
      </w:r>
      <w:r w:rsidR="00F87BDB">
        <w:t>:UpdateSal2</w:t>
      </w:r>
      <w:r>
        <w:t>, actualizar salario de matrícula, Alfanumérica, E</w:t>
      </w:r>
    </w:p>
    <w:p w:rsidR="007920EB" w:rsidRDefault="007920EB" w:rsidP="00F87BDB">
      <w:pPr>
        <w:jc w:val="both"/>
      </w:pPr>
      <w:r>
        <w:t>6. En el registro de empleados se debe configurar el tipo de salario 2 – Variable</w:t>
      </w:r>
    </w:p>
    <w:p w:rsidR="007920EB" w:rsidRDefault="007920EB" w:rsidP="00F87BDB">
      <w:pPr>
        <w:jc w:val="both"/>
      </w:pPr>
      <w:r>
        <w:t xml:space="preserve">7. Modificar la variable de usuario Autol:DiaCotRet, </w:t>
      </w:r>
      <w:r w:rsidR="00F87BDB">
        <w:t>días</w:t>
      </w:r>
      <w:r>
        <w:t xml:space="preserve"> de cotización al retiro, se pone El dato en T.</w:t>
      </w:r>
    </w:p>
    <w:p w:rsidR="009813B5" w:rsidRDefault="007920EB" w:rsidP="00F87BDB">
      <w:pPr>
        <w:jc w:val="both"/>
      </w:pPr>
      <w:r>
        <w:t xml:space="preserve">8. Para el manejo de novedades con las fechas de corte crear la variable de usuario Mns:MnjFecCpr, Paga novedades por fechas CPR, </w:t>
      </w:r>
      <w:r w:rsidR="00F87BDB">
        <w:t>Alfanumérica</w:t>
      </w:r>
      <w:r>
        <w:t>, S</w:t>
      </w:r>
    </w:p>
    <w:p w:rsidR="007920EB" w:rsidRDefault="007920EB" w:rsidP="00F87BDB">
      <w:pPr>
        <w:jc w:val="both"/>
      </w:pPr>
      <w:r>
        <w:t xml:space="preserve">9. </w:t>
      </w:r>
      <w:r w:rsidRPr="007920EB">
        <w:t>Tns:CtlFIngreso</w:t>
      </w:r>
      <w:r>
        <w:t>,</w:t>
      </w:r>
      <w:r w:rsidR="00F87BDB">
        <w:t xml:space="preserve"> </w:t>
      </w:r>
      <w:r w:rsidRPr="007920EB">
        <w:t>Controlar Fecha de Ingreso (Salario 2)</w:t>
      </w:r>
      <w:proofErr w:type="gramStart"/>
      <w:r>
        <w:t>,</w:t>
      </w:r>
      <w:r w:rsidRPr="007920EB">
        <w:t xml:space="preserve"> </w:t>
      </w:r>
      <w:r>
        <w:t>,</w:t>
      </w:r>
      <w:proofErr w:type="gramEnd"/>
      <w:r>
        <w:t xml:space="preserve"> </w:t>
      </w:r>
      <w:r w:rsidR="00F87BDB">
        <w:t>Alfanumérica</w:t>
      </w:r>
      <w:r>
        <w:t>, N</w:t>
      </w:r>
    </w:p>
    <w:p w:rsidR="007920EB" w:rsidRDefault="007920EB" w:rsidP="00F87BDB">
      <w:pPr>
        <w:jc w:val="both"/>
      </w:pPr>
    </w:p>
    <w:p w:rsidR="007920EB" w:rsidRDefault="00F87BDB" w:rsidP="00F87BDB">
      <w:pPr>
        <w:jc w:val="both"/>
      </w:pPr>
      <w:r>
        <w:t>NOTA:</w:t>
      </w:r>
      <w:r w:rsidR="007920EB">
        <w:t xml:space="preserve"> AL REALIZAR LA GENERACION DE NOVEDADES EL SISTEMA TOMARA ESTA AGRUPACION EL PUNTO 1 Y LA COLOCARA COMO IBC, Y EN EL SALARIO BASICO COLOCARA LO QUE TENGA EN EL REGISTRO DEL SALARIO TABLA HSL.</w:t>
      </w:r>
    </w:p>
    <w:p w:rsidR="007920EB" w:rsidRDefault="007920EB" w:rsidP="00F87BDB">
      <w:pPr>
        <w:jc w:val="both"/>
      </w:pPr>
      <w:r>
        <w:t>SI SE REQUIERE QUE EL SALARIO</w:t>
      </w:r>
      <w:r w:rsidR="00F87BDB">
        <w:t xml:space="preserve"> BASICO SEA</w:t>
      </w:r>
      <w:r w:rsidR="001018A5">
        <w:t xml:space="preserve"> CALCULADO CON</w:t>
      </w:r>
      <w:r w:rsidR="00F87BDB">
        <w:t xml:space="preserve"> IBC SE DEBE CONFIGURAR LA </w:t>
      </w:r>
      <w:r w:rsidR="001018A5">
        <w:t>DEL PUNTO 5 CON DATO S</w:t>
      </w:r>
    </w:p>
    <w:p w:rsidR="001018A5" w:rsidRDefault="001018A5" w:rsidP="001018A5">
      <w:pPr>
        <w:jc w:val="both"/>
      </w:pPr>
      <w:r>
        <w:t>. Tns</w:t>
      </w:r>
      <w:proofErr w:type="gramStart"/>
      <w:r>
        <w:t>:UpdateSal2</w:t>
      </w:r>
      <w:proofErr w:type="gramEnd"/>
      <w:r>
        <w:t>, actualizar salario de matrícula, Alfanumérica, S</w:t>
      </w:r>
    </w:p>
    <w:p w:rsidR="001018A5" w:rsidRDefault="001018A5" w:rsidP="00F87BDB">
      <w:pPr>
        <w:jc w:val="both"/>
      </w:pPr>
    </w:p>
    <w:p w:rsidR="007920EB" w:rsidRDefault="007920EB" w:rsidP="00F87BDB">
      <w:pPr>
        <w:jc w:val="both"/>
      </w:pPr>
    </w:p>
    <w:sectPr w:rsidR="007920EB" w:rsidSect="00BA283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7920EB"/>
    <w:rsid w:val="00046EBE"/>
    <w:rsid w:val="001018A5"/>
    <w:rsid w:val="004074D1"/>
    <w:rsid w:val="007920EB"/>
    <w:rsid w:val="00BA2836"/>
    <w:rsid w:val="00F87BD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83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250</Words>
  <Characters>1376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eamontiel</dc:creator>
  <cp:lastModifiedBy>eamontiel</cp:lastModifiedBy>
  <cp:revision>1</cp:revision>
  <dcterms:created xsi:type="dcterms:W3CDTF">2015-07-02T15:53:00Z</dcterms:created>
  <dcterms:modified xsi:type="dcterms:W3CDTF">2015-07-02T16:19:00Z</dcterms:modified>
</cp:coreProperties>
</file>